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CEDA4" w14:textId="3219755A" w:rsidR="00D74169" w:rsidRDefault="00D74169" w:rsidP="00D74169">
      <w:pPr>
        <w:pStyle w:val="Standard"/>
        <w:jc w:val="center"/>
        <w:rPr>
          <w:b/>
          <w:bCs/>
          <w:sz w:val="28"/>
          <w:szCs w:val="28"/>
          <w:u w:val="single"/>
        </w:rPr>
      </w:pPr>
      <w:r>
        <w:rPr>
          <w:b/>
          <w:bCs/>
          <w:sz w:val="28"/>
          <w:szCs w:val="28"/>
          <w:u w:val="single"/>
        </w:rPr>
        <w:t xml:space="preserve">Minimální preventivní program Střední průmyslové školy stavební, </w:t>
      </w:r>
      <w:proofErr w:type="spellStart"/>
      <w:proofErr w:type="gramStart"/>
      <w:r>
        <w:rPr>
          <w:b/>
          <w:bCs/>
          <w:sz w:val="28"/>
          <w:szCs w:val="28"/>
          <w:u w:val="single"/>
        </w:rPr>
        <w:t>p.o</w:t>
      </w:r>
      <w:proofErr w:type="spellEnd"/>
      <w:r>
        <w:rPr>
          <w:b/>
          <w:bCs/>
          <w:sz w:val="28"/>
          <w:szCs w:val="28"/>
          <w:u w:val="single"/>
        </w:rPr>
        <w:t>.</w:t>
      </w:r>
      <w:proofErr w:type="gramEnd"/>
    </w:p>
    <w:p w14:paraId="1EA592DC" w14:textId="6EE0DC35" w:rsidR="00D74169" w:rsidRDefault="006F2FDC" w:rsidP="00D74169">
      <w:pPr>
        <w:pStyle w:val="Standard"/>
        <w:jc w:val="center"/>
        <w:rPr>
          <w:b/>
          <w:bCs/>
          <w:sz w:val="28"/>
          <w:szCs w:val="28"/>
        </w:rPr>
      </w:pPr>
      <w:r>
        <w:rPr>
          <w:b/>
          <w:bCs/>
          <w:sz w:val="28"/>
          <w:szCs w:val="28"/>
        </w:rPr>
        <w:t>na školní rok 2021/2022</w:t>
      </w:r>
    </w:p>
    <w:p w14:paraId="537AFE1F" w14:textId="6673F00F" w:rsidR="00FC09DB" w:rsidRDefault="00FC09DB">
      <w:pPr>
        <w:rPr>
          <w:rFonts w:ascii="Times New Roman" w:hAnsi="Times New Roman" w:cs="Times New Roman"/>
          <w:b/>
          <w:bCs/>
          <w:sz w:val="24"/>
          <w:szCs w:val="24"/>
        </w:rPr>
      </w:pPr>
    </w:p>
    <w:p w14:paraId="1486C1DB" w14:textId="77777777" w:rsidR="00153886" w:rsidRPr="00536DC6" w:rsidRDefault="00153886">
      <w:pPr>
        <w:rPr>
          <w:rFonts w:ascii="Times New Roman" w:hAnsi="Times New Roman" w:cs="Times New Roman"/>
          <w:b/>
          <w:bCs/>
          <w:sz w:val="24"/>
          <w:szCs w:val="24"/>
        </w:rPr>
      </w:pPr>
      <w:r w:rsidRPr="00536DC6">
        <w:rPr>
          <w:rFonts w:ascii="Times New Roman" w:hAnsi="Times New Roman" w:cs="Times New Roman"/>
          <w:b/>
          <w:bCs/>
          <w:sz w:val="24"/>
          <w:szCs w:val="24"/>
        </w:rPr>
        <w:t xml:space="preserve">1. Úvod </w:t>
      </w:r>
    </w:p>
    <w:p w14:paraId="55FC00CD" w14:textId="1CEEA1D2" w:rsidR="00153886" w:rsidRDefault="00153886" w:rsidP="003F27EC">
      <w:pPr>
        <w:jc w:val="both"/>
        <w:rPr>
          <w:rFonts w:ascii="Times New Roman" w:hAnsi="Times New Roman" w:cs="Times New Roman"/>
          <w:sz w:val="24"/>
          <w:szCs w:val="24"/>
        </w:rPr>
      </w:pPr>
      <w:r w:rsidRPr="00153886">
        <w:rPr>
          <w:rFonts w:ascii="Times New Roman" w:hAnsi="Times New Roman" w:cs="Times New Roman"/>
          <w:sz w:val="24"/>
          <w:szCs w:val="24"/>
        </w:rPr>
        <w:t>Minimáln</w:t>
      </w:r>
      <w:r w:rsidR="00D74169">
        <w:rPr>
          <w:rFonts w:ascii="Times New Roman" w:hAnsi="Times New Roman" w:cs="Times New Roman"/>
          <w:sz w:val="24"/>
          <w:szCs w:val="24"/>
        </w:rPr>
        <w:t>í preventivní program (dále MPP</w:t>
      </w:r>
      <w:r w:rsidRPr="00153886">
        <w:rPr>
          <w:rFonts w:ascii="Times New Roman" w:hAnsi="Times New Roman" w:cs="Times New Roman"/>
          <w:sz w:val="24"/>
          <w:szCs w:val="24"/>
        </w:rPr>
        <w:t xml:space="preserve">) Střední </w:t>
      </w:r>
      <w:r w:rsidR="00D74169">
        <w:rPr>
          <w:rFonts w:ascii="Times New Roman" w:hAnsi="Times New Roman" w:cs="Times New Roman"/>
          <w:sz w:val="24"/>
          <w:szCs w:val="24"/>
        </w:rPr>
        <w:t xml:space="preserve">průmyslové </w:t>
      </w:r>
      <w:r w:rsidR="003F27EC">
        <w:rPr>
          <w:rFonts w:ascii="Times New Roman" w:hAnsi="Times New Roman" w:cs="Times New Roman"/>
          <w:sz w:val="24"/>
          <w:szCs w:val="24"/>
        </w:rPr>
        <w:t>školy stavební</w:t>
      </w:r>
      <w:r w:rsidRPr="00153886">
        <w:rPr>
          <w:rFonts w:ascii="Times New Roman" w:hAnsi="Times New Roman" w:cs="Times New Roman"/>
          <w:sz w:val="24"/>
          <w:szCs w:val="24"/>
        </w:rPr>
        <w:t>, příspěvkové organizace (dále škola) je nedílnou součástí realizovaného školního vzdělávacího programu a je zpracován na základě Metodického pokynu k primární prevenci rizikového chování u dětí a mládeže (MŠMT ČR č. j.: 21291/2010-28). Je zaměřen na podporu výchovy žáků ke zdravému životnímu stylu, na jejich osobnostní a sociální rozvoj, rozvoj jejich sociálně komunikativních kompetencí, vytvoření a udržení zdravého soc</w:t>
      </w:r>
      <w:r w:rsidR="003F27EC">
        <w:rPr>
          <w:rFonts w:ascii="Times New Roman" w:hAnsi="Times New Roman" w:cs="Times New Roman"/>
          <w:sz w:val="24"/>
          <w:szCs w:val="24"/>
        </w:rPr>
        <w:t xml:space="preserve">iálního klimatu ve škole, smysluplného prožívání volného času, </w:t>
      </w:r>
      <w:r w:rsidR="003F27EC" w:rsidRPr="003F27EC">
        <w:rPr>
          <w:rFonts w:ascii="Times New Roman" w:hAnsi="Times New Roman" w:cs="Times New Roman"/>
          <w:sz w:val="24"/>
          <w:szCs w:val="24"/>
        </w:rPr>
        <w:t>rozšiřov</w:t>
      </w:r>
      <w:r w:rsidR="003F27EC">
        <w:rPr>
          <w:rFonts w:ascii="Times New Roman" w:hAnsi="Times New Roman" w:cs="Times New Roman"/>
          <w:sz w:val="24"/>
          <w:szCs w:val="24"/>
        </w:rPr>
        <w:t>ání</w:t>
      </w:r>
      <w:r w:rsidR="003F27EC" w:rsidRPr="003F27EC">
        <w:rPr>
          <w:rFonts w:ascii="Times New Roman" w:hAnsi="Times New Roman" w:cs="Times New Roman"/>
          <w:sz w:val="24"/>
          <w:szCs w:val="24"/>
        </w:rPr>
        <w:t xml:space="preserve"> vzdělání </w:t>
      </w:r>
      <w:r w:rsidR="003F27EC">
        <w:rPr>
          <w:rFonts w:ascii="Times New Roman" w:hAnsi="Times New Roman" w:cs="Times New Roman"/>
          <w:sz w:val="24"/>
          <w:szCs w:val="24"/>
        </w:rPr>
        <w:t xml:space="preserve">žáků </w:t>
      </w:r>
      <w:r w:rsidR="003F27EC" w:rsidRPr="003F27EC">
        <w:rPr>
          <w:rFonts w:ascii="Times New Roman" w:hAnsi="Times New Roman" w:cs="Times New Roman"/>
          <w:sz w:val="24"/>
          <w:szCs w:val="24"/>
        </w:rPr>
        <w:t>v ob</w:t>
      </w:r>
      <w:r w:rsidR="003F27EC">
        <w:rPr>
          <w:rFonts w:ascii="Times New Roman" w:hAnsi="Times New Roman" w:cs="Times New Roman"/>
          <w:sz w:val="24"/>
          <w:szCs w:val="24"/>
        </w:rPr>
        <w:t>lasti etické a právní výchovy.</w:t>
      </w:r>
      <w:r w:rsidRPr="00153886">
        <w:rPr>
          <w:rFonts w:ascii="Times New Roman" w:hAnsi="Times New Roman" w:cs="Times New Roman"/>
          <w:sz w:val="24"/>
          <w:szCs w:val="24"/>
        </w:rPr>
        <w:t xml:space="preserve"> </w:t>
      </w:r>
      <w:r w:rsidR="00D74169">
        <w:rPr>
          <w:rFonts w:ascii="Times New Roman" w:hAnsi="Times New Roman" w:cs="Times New Roman"/>
          <w:sz w:val="24"/>
          <w:szCs w:val="24"/>
        </w:rPr>
        <w:t>Na realizaci a tvorbě MP</w:t>
      </w:r>
      <w:r w:rsidRPr="00153886">
        <w:rPr>
          <w:rFonts w:ascii="Times New Roman" w:hAnsi="Times New Roman" w:cs="Times New Roman"/>
          <w:sz w:val="24"/>
          <w:szCs w:val="24"/>
        </w:rPr>
        <w:t>P se pod vedením ředitele školy podílí celý pedagogický sbor, ale také odborníci z institucí, které se zabývají prevencí rizikového chování. MPP se také zaměřuje na podporou vlastní aktivity žáků. Tvorbu a vyhodnocení realizace provádí školní metodik prevence</w:t>
      </w:r>
      <w:r w:rsidR="00D74169">
        <w:rPr>
          <w:rFonts w:ascii="Times New Roman" w:hAnsi="Times New Roman" w:cs="Times New Roman"/>
          <w:sz w:val="24"/>
          <w:szCs w:val="24"/>
        </w:rPr>
        <w:t>.</w:t>
      </w:r>
      <w:r w:rsidRPr="00153886">
        <w:rPr>
          <w:rFonts w:ascii="Times New Roman" w:hAnsi="Times New Roman" w:cs="Times New Roman"/>
          <w:sz w:val="24"/>
          <w:szCs w:val="24"/>
        </w:rPr>
        <w:t xml:space="preserve"> </w:t>
      </w:r>
    </w:p>
    <w:p w14:paraId="1A0720D4" w14:textId="77777777" w:rsidR="00577F18" w:rsidRPr="00153886" w:rsidRDefault="00577F18" w:rsidP="003F27EC">
      <w:pPr>
        <w:jc w:val="both"/>
        <w:rPr>
          <w:rFonts w:ascii="Times New Roman" w:hAnsi="Times New Roman" w:cs="Times New Roman"/>
          <w:sz w:val="24"/>
          <w:szCs w:val="24"/>
        </w:rPr>
      </w:pPr>
    </w:p>
    <w:p w14:paraId="7911F057" w14:textId="77777777" w:rsidR="00153886" w:rsidRPr="00536DC6" w:rsidRDefault="00153886" w:rsidP="00153886">
      <w:pPr>
        <w:jc w:val="both"/>
        <w:rPr>
          <w:rFonts w:ascii="Times New Roman" w:hAnsi="Times New Roman" w:cs="Times New Roman"/>
          <w:b/>
          <w:bCs/>
          <w:sz w:val="24"/>
          <w:szCs w:val="24"/>
        </w:rPr>
      </w:pPr>
      <w:r w:rsidRPr="00536DC6">
        <w:rPr>
          <w:rFonts w:ascii="Times New Roman" w:hAnsi="Times New Roman" w:cs="Times New Roman"/>
          <w:b/>
          <w:bCs/>
          <w:sz w:val="24"/>
          <w:szCs w:val="24"/>
        </w:rPr>
        <w:t>2. Charakteristika školy</w:t>
      </w:r>
    </w:p>
    <w:p w14:paraId="497F471C" w14:textId="54DCFFFB" w:rsidR="00153886" w:rsidRDefault="000517B9" w:rsidP="00153886">
      <w:pPr>
        <w:jc w:val="both"/>
        <w:rPr>
          <w:rFonts w:ascii="Times New Roman" w:hAnsi="Times New Roman" w:cs="Times New Roman"/>
          <w:sz w:val="24"/>
          <w:szCs w:val="24"/>
        </w:rPr>
      </w:pPr>
      <w:r w:rsidRPr="000517B9">
        <w:rPr>
          <w:rFonts w:ascii="Times New Roman" w:hAnsi="Times New Roman" w:cs="Times New Roman"/>
          <w:sz w:val="24"/>
          <w:szCs w:val="24"/>
        </w:rPr>
        <w:t>Střední průmyslová škola stavební Brno, příspěvková organizace</w:t>
      </w:r>
      <w:r>
        <w:rPr>
          <w:rFonts w:ascii="Times New Roman" w:hAnsi="Times New Roman" w:cs="Times New Roman"/>
          <w:sz w:val="24"/>
          <w:szCs w:val="24"/>
        </w:rPr>
        <w:t xml:space="preserve"> (dále škola)</w:t>
      </w:r>
      <w:r w:rsidRPr="000517B9">
        <w:rPr>
          <w:rFonts w:ascii="Times New Roman" w:hAnsi="Times New Roman" w:cs="Times New Roman"/>
          <w:sz w:val="24"/>
          <w:szCs w:val="24"/>
        </w:rPr>
        <w:t>, je státní střední škola, jejímž zřizovatelem je Jihomoravský kraj. Tato vzdělávací instituce má mnohaletou historii, jejíž kořeny sahají až do roku 1885. Střední průmyslová škola stavební Brno, příspěvková organizace, je jedna z relativně mála takto zaměřených středních škol ve svém okolí, z tohoto důvodu je spádovou institucí pro Brno a širší okolí. Na škole studuje formou denního studia zhruba 500 žáků ve 20 třídách (1/3 dívek a 2/3 chlapců), kdy žáci pocházejí z výše uvedeného důvodu ze širokého okolí Brna</w:t>
      </w:r>
      <w:r>
        <w:rPr>
          <w:rFonts w:ascii="Times New Roman" w:hAnsi="Times New Roman" w:cs="Times New Roman"/>
          <w:sz w:val="24"/>
          <w:szCs w:val="24"/>
        </w:rPr>
        <w:t xml:space="preserve">, Svitavska, Znojemska a další. </w:t>
      </w:r>
      <w:r w:rsidR="003F27EC">
        <w:rPr>
          <w:rFonts w:ascii="Times New Roman" w:hAnsi="Times New Roman" w:cs="Times New Roman"/>
          <w:sz w:val="24"/>
          <w:szCs w:val="24"/>
        </w:rPr>
        <w:t xml:space="preserve">Škola </w:t>
      </w:r>
      <w:r w:rsidR="00153886" w:rsidRPr="00153886">
        <w:rPr>
          <w:rFonts w:ascii="Times New Roman" w:hAnsi="Times New Roman" w:cs="Times New Roman"/>
          <w:sz w:val="24"/>
          <w:szCs w:val="24"/>
        </w:rPr>
        <w:t>je postupně modernizován</w:t>
      </w:r>
      <w:r w:rsidR="003F27EC">
        <w:rPr>
          <w:rFonts w:ascii="Times New Roman" w:hAnsi="Times New Roman" w:cs="Times New Roman"/>
          <w:sz w:val="24"/>
          <w:szCs w:val="24"/>
        </w:rPr>
        <w:t>a</w:t>
      </w:r>
      <w:r w:rsidR="00153886" w:rsidRPr="00153886">
        <w:rPr>
          <w:rFonts w:ascii="Times New Roman" w:hAnsi="Times New Roman" w:cs="Times New Roman"/>
          <w:sz w:val="24"/>
          <w:szCs w:val="24"/>
        </w:rPr>
        <w:t xml:space="preserve"> tak, aby co nejlépe odpovídal</w:t>
      </w:r>
      <w:r w:rsidR="003F27EC">
        <w:rPr>
          <w:rFonts w:ascii="Times New Roman" w:hAnsi="Times New Roman" w:cs="Times New Roman"/>
          <w:sz w:val="24"/>
          <w:szCs w:val="24"/>
        </w:rPr>
        <w:t>a</w:t>
      </w:r>
      <w:r w:rsidR="00153886" w:rsidRPr="00153886">
        <w:rPr>
          <w:rFonts w:ascii="Times New Roman" w:hAnsi="Times New Roman" w:cs="Times New Roman"/>
          <w:sz w:val="24"/>
          <w:szCs w:val="24"/>
        </w:rPr>
        <w:t xml:space="preserve"> moderním trendům výuky i výchově žáků</w:t>
      </w:r>
      <w:r w:rsidR="003F27EC">
        <w:rPr>
          <w:rFonts w:ascii="Times New Roman" w:hAnsi="Times New Roman" w:cs="Times New Roman"/>
          <w:sz w:val="24"/>
          <w:szCs w:val="24"/>
        </w:rPr>
        <w:t>.</w:t>
      </w:r>
      <w:r w:rsidR="00153886" w:rsidRPr="00153886">
        <w:rPr>
          <w:rFonts w:ascii="Times New Roman" w:hAnsi="Times New Roman" w:cs="Times New Roman"/>
          <w:sz w:val="24"/>
          <w:szCs w:val="24"/>
        </w:rPr>
        <w:t xml:space="preserve"> </w:t>
      </w:r>
      <w:r w:rsidR="00577F18">
        <w:rPr>
          <w:rFonts w:ascii="Times New Roman" w:hAnsi="Times New Roman" w:cs="Times New Roman"/>
          <w:sz w:val="24"/>
          <w:szCs w:val="24"/>
        </w:rPr>
        <w:t>V</w:t>
      </w:r>
      <w:r w:rsidR="00153886" w:rsidRPr="00153886">
        <w:rPr>
          <w:rFonts w:ascii="Times New Roman" w:hAnsi="Times New Roman" w:cs="Times New Roman"/>
          <w:sz w:val="24"/>
          <w:szCs w:val="24"/>
        </w:rPr>
        <w:t xml:space="preserve"> rámci </w:t>
      </w:r>
      <w:r w:rsidR="00577F18">
        <w:rPr>
          <w:rFonts w:ascii="Times New Roman" w:hAnsi="Times New Roman" w:cs="Times New Roman"/>
          <w:sz w:val="24"/>
          <w:szCs w:val="24"/>
        </w:rPr>
        <w:t>studia</w:t>
      </w:r>
      <w:r w:rsidR="00153886" w:rsidRPr="00153886">
        <w:rPr>
          <w:rFonts w:ascii="Times New Roman" w:hAnsi="Times New Roman" w:cs="Times New Roman"/>
          <w:sz w:val="24"/>
          <w:szCs w:val="24"/>
        </w:rPr>
        <w:t xml:space="preserve"> se žáci účastní domácích a mezinárodních soutěží, na kterých obvykle umísťují na předních místech. Absolvent</w:t>
      </w:r>
      <w:r>
        <w:rPr>
          <w:rFonts w:ascii="Times New Roman" w:hAnsi="Times New Roman" w:cs="Times New Roman"/>
          <w:sz w:val="24"/>
          <w:szCs w:val="24"/>
        </w:rPr>
        <w:t>i školy úspěšně pokračují ve studiu na vysokých školách, případně bezproblémově nastupují do zaměstnání.</w:t>
      </w:r>
      <w:r w:rsidR="00153886" w:rsidRPr="00153886">
        <w:rPr>
          <w:rFonts w:ascii="Times New Roman" w:hAnsi="Times New Roman" w:cs="Times New Roman"/>
          <w:sz w:val="24"/>
          <w:szCs w:val="24"/>
        </w:rPr>
        <w:t xml:space="preserve"> </w:t>
      </w:r>
    </w:p>
    <w:p w14:paraId="167C39FE" w14:textId="77777777" w:rsidR="00536DC6" w:rsidRDefault="00536DC6" w:rsidP="00153886">
      <w:pPr>
        <w:jc w:val="both"/>
        <w:rPr>
          <w:rFonts w:ascii="Times New Roman" w:hAnsi="Times New Roman" w:cs="Times New Roman"/>
          <w:sz w:val="24"/>
          <w:szCs w:val="24"/>
        </w:rPr>
      </w:pPr>
    </w:p>
    <w:p w14:paraId="1D2F81F6" w14:textId="77777777" w:rsidR="00153886" w:rsidRPr="00536DC6" w:rsidRDefault="00153886" w:rsidP="00153886">
      <w:pPr>
        <w:jc w:val="both"/>
        <w:rPr>
          <w:rFonts w:ascii="Times New Roman" w:hAnsi="Times New Roman" w:cs="Times New Roman"/>
          <w:b/>
          <w:bCs/>
          <w:sz w:val="24"/>
          <w:szCs w:val="24"/>
        </w:rPr>
      </w:pPr>
      <w:r w:rsidRPr="00536DC6">
        <w:rPr>
          <w:rFonts w:ascii="Times New Roman" w:hAnsi="Times New Roman" w:cs="Times New Roman"/>
          <w:b/>
          <w:bCs/>
          <w:sz w:val="24"/>
          <w:szCs w:val="24"/>
        </w:rPr>
        <w:t xml:space="preserve">3. Primární prevence rizikového chování žáků </w:t>
      </w:r>
    </w:p>
    <w:p w14:paraId="57B79DAB" w14:textId="1EDF7090" w:rsidR="00536DC6" w:rsidRDefault="00153886" w:rsidP="00153886">
      <w:pPr>
        <w:jc w:val="both"/>
        <w:rPr>
          <w:rFonts w:ascii="Times New Roman" w:hAnsi="Times New Roman" w:cs="Times New Roman"/>
          <w:sz w:val="24"/>
          <w:szCs w:val="24"/>
        </w:rPr>
      </w:pPr>
      <w:r w:rsidRPr="00153886">
        <w:rPr>
          <w:rFonts w:ascii="Times New Roman" w:hAnsi="Times New Roman" w:cs="Times New Roman"/>
          <w:sz w:val="24"/>
          <w:szCs w:val="24"/>
        </w:rPr>
        <w:t xml:space="preserve">K primární prevenci rizikového chování řadíme oblasti týkající se: agrese, šikany, kyberšikany, rizikové komunikace, sociálních sítí, násilí, vandalismu, intolerance, rasismu, xenofóbie, extremismu, homofobie, závislosti, záškoláctví, poruchy příjmu potravy, negativního působení sekt, sexuálního rizikového chování i syndrom rizikového chování dospívajících. Tuto prevenci zajišťuje </w:t>
      </w:r>
      <w:r w:rsidRPr="00577F18">
        <w:rPr>
          <w:rFonts w:ascii="Times New Roman" w:hAnsi="Times New Roman" w:cs="Times New Roman"/>
          <w:bCs/>
          <w:sz w:val="24"/>
          <w:szCs w:val="24"/>
        </w:rPr>
        <w:t>školní metodik prevence</w:t>
      </w:r>
      <w:r w:rsidRPr="00153886">
        <w:rPr>
          <w:rFonts w:ascii="Times New Roman" w:hAnsi="Times New Roman" w:cs="Times New Roman"/>
          <w:sz w:val="24"/>
          <w:szCs w:val="24"/>
        </w:rPr>
        <w:t xml:space="preserve">, který je klíčovým poradenským pracovníkem této oblasti. Metodik koordinuje tvorbu a naplňování cílů MPP. Úzce spolupracuje s třídními učiteli, zákonnými zástupci, případně s příslušnými orgány sociálně-právní ochrany dětí. Koordinuje realizaci MPP ve škole, podílí se na vzdělávání pracovníků školy v oblasti prevence, zajišťuje hodnocení procesu a výsledků MPP, vytváří MPP, spolupracuje s okresním a krajským metodikem preventivních aktivit, podílí se na opatřeních při výskytu specifických jevů ve škole. </w:t>
      </w:r>
      <w:r w:rsidR="000517B9">
        <w:rPr>
          <w:rFonts w:ascii="Times New Roman" w:hAnsi="Times New Roman" w:cs="Times New Roman"/>
          <w:sz w:val="24"/>
          <w:szCs w:val="24"/>
        </w:rPr>
        <w:t xml:space="preserve">Metodik prevence </w:t>
      </w:r>
      <w:r w:rsidRPr="00153886">
        <w:rPr>
          <w:rFonts w:ascii="Times New Roman" w:hAnsi="Times New Roman" w:cs="Times New Roman"/>
          <w:sz w:val="24"/>
          <w:szCs w:val="24"/>
        </w:rPr>
        <w:t xml:space="preserve">spolupracuje s </w:t>
      </w:r>
      <w:r w:rsidRPr="008E0C78">
        <w:rPr>
          <w:rFonts w:ascii="Times New Roman" w:hAnsi="Times New Roman" w:cs="Times New Roman"/>
          <w:bCs/>
          <w:sz w:val="24"/>
          <w:szCs w:val="24"/>
        </w:rPr>
        <w:t>výchovn</w:t>
      </w:r>
      <w:r w:rsidR="00577F18" w:rsidRPr="008E0C78">
        <w:rPr>
          <w:rFonts w:ascii="Times New Roman" w:hAnsi="Times New Roman" w:cs="Times New Roman"/>
          <w:bCs/>
          <w:sz w:val="24"/>
          <w:szCs w:val="24"/>
        </w:rPr>
        <w:t>ou</w:t>
      </w:r>
      <w:r w:rsidRPr="008E0C78">
        <w:rPr>
          <w:rFonts w:ascii="Times New Roman" w:hAnsi="Times New Roman" w:cs="Times New Roman"/>
          <w:bCs/>
          <w:sz w:val="24"/>
          <w:szCs w:val="24"/>
        </w:rPr>
        <w:t xml:space="preserve"> poradkyn</w:t>
      </w:r>
      <w:r w:rsidR="00577F18" w:rsidRPr="008E0C78">
        <w:rPr>
          <w:rFonts w:ascii="Times New Roman" w:hAnsi="Times New Roman" w:cs="Times New Roman"/>
          <w:bCs/>
          <w:sz w:val="24"/>
          <w:szCs w:val="24"/>
        </w:rPr>
        <w:t>í</w:t>
      </w:r>
      <w:r w:rsidRPr="00153886">
        <w:rPr>
          <w:rFonts w:ascii="Times New Roman" w:hAnsi="Times New Roman" w:cs="Times New Roman"/>
          <w:sz w:val="24"/>
          <w:szCs w:val="24"/>
        </w:rPr>
        <w:t xml:space="preserve">. Základní náplní práce v oblasti výchovného poradenství je odborná pomoc žákům se speciálními vzdělávacími potřebami dle Vyhlášky 27/2016 Sb. o vzdělávání žáků se speciálními vzdělávacími potřebami a žáků </w:t>
      </w:r>
      <w:r w:rsidRPr="00153886">
        <w:rPr>
          <w:rFonts w:ascii="Times New Roman" w:hAnsi="Times New Roman" w:cs="Times New Roman"/>
          <w:sz w:val="24"/>
          <w:szCs w:val="24"/>
        </w:rPr>
        <w:lastRenderedPageBreak/>
        <w:t xml:space="preserve">nadaných. </w:t>
      </w:r>
      <w:r w:rsidR="008E0C78">
        <w:rPr>
          <w:rFonts w:ascii="Times New Roman" w:hAnsi="Times New Roman" w:cs="Times New Roman"/>
          <w:sz w:val="24"/>
          <w:szCs w:val="24"/>
        </w:rPr>
        <w:t>Výchovná poradkyně úzce spolupracuje</w:t>
      </w:r>
      <w:r w:rsidRPr="00153886">
        <w:rPr>
          <w:rFonts w:ascii="Times New Roman" w:hAnsi="Times New Roman" w:cs="Times New Roman"/>
          <w:sz w:val="24"/>
          <w:szCs w:val="24"/>
        </w:rPr>
        <w:t xml:space="preserve"> se zákonnými zástupci i tří</w:t>
      </w:r>
      <w:r w:rsidR="008E0C78">
        <w:rPr>
          <w:rFonts w:ascii="Times New Roman" w:hAnsi="Times New Roman" w:cs="Times New Roman"/>
          <w:sz w:val="24"/>
          <w:szCs w:val="24"/>
        </w:rPr>
        <w:t>dními učiteli. Rovněž komunikuje</w:t>
      </w:r>
      <w:r w:rsidRPr="00153886">
        <w:rPr>
          <w:rFonts w:ascii="Times New Roman" w:hAnsi="Times New Roman" w:cs="Times New Roman"/>
          <w:sz w:val="24"/>
          <w:szCs w:val="24"/>
        </w:rPr>
        <w:t xml:space="preserve"> se školskými poradenskými zařízeními, Pedagogicko-psychologickými poradnami i (PPP) a Speciálními pedagogickými centry (SPC). Metodik </w:t>
      </w:r>
      <w:r w:rsidR="008E0C78">
        <w:rPr>
          <w:rFonts w:ascii="Times New Roman" w:hAnsi="Times New Roman" w:cs="Times New Roman"/>
          <w:sz w:val="24"/>
          <w:szCs w:val="24"/>
        </w:rPr>
        <w:t xml:space="preserve"> také</w:t>
      </w:r>
      <w:r w:rsidRPr="00153886">
        <w:rPr>
          <w:rFonts w:ascii="Times New Roman" w:hAnsi="Times New Roman" w:cs="Times New Roman"/>
          <w:sz w:val="24"/>
          <w:szCs w:val="24"/>
        </w:rPr>
        <w:t xml:space="preserve"> spolupracuje s učiteli i rodiči žáků. Ve spolupráci s TU realizuje různé sociometrické metody ve třídě (dotazníky, ankety, besedy) a vyhodnocuje je. Podporuje vzájemnou spolupráci rodičů a školy. Rodičům pomáhá nacházet nové postupy vhodné péče pro jejich dítě, případně je směřuje k využití pomoci dalšího odborníka. V rámci školy provádí diagnostickou, konzultační, poradenskou a metodickou činnost. </w:t>
      </w:r>
    </w:p>
    <w:p w14:paraId="6AADD233" w14:textId="77777777" w:rsidR="00536DC6" w:rsidRDefault="00153886" w:rsidP="00153886">
      <w:pPr>
        <w:jc w:val="both"/>
        <w:rPr>
          <w:rFonts w:ascii="Times New Roman" w:hAnsi="Times New Roman" w:cs="Times New Roman"/>
          <w:sz w:val="24"/>
          <w:szCs w:val="24"/>
        </w:rPr>
      </w:pPr>
      <w:r w:rsidRPr="00153886">
        <w:rPr>
          <w:rFonts w:ascii="Times New Roman" w:hAnsi="Times New Roman" w:cs="Times New Roman"/>
          <w:sz w:val="24"/>
          <w:szCs w:val="24"/>
        </w:rPr>
        <w:t xml:space="preserve">V součinnosti s </w:t>
      </w:r>
      <w:r w:rsidRPr="008E0C78">
        <w:rPr>
          <w:rFonts w:ascii="Times New Roman" w:hAnsi="Times New Roman" w:cs="Times New Roman"/>
          <w:bCs/>
          <w:sz w:val="24"/>
          <w:szCs w:val="24"/>
        </w:rPr>
        <w:t>třídními učiteli</w:t>
      </w:r>
      <w:r w:rsidRPr="00153886">
        <w:rPr>
          <w:rFonts w:ascii="Times New Roman" w:hAnsi="Times New Roman" w:cs="Times New Roman"/>
          <w:sz w:val="24"/>
          <w:szCs w:val="24"/>
        </w:rPr>
        <w:t xml:space="preserve">, kteří jsou nezastupitelnými osobami ve sféře vlivu na atmosféru třídy, se metodik orientuje na podporu otevřené komunikace se žáky a jejich zákonnými zástupci. </w:t>
      </w:r>
    </w:p>
    <w:p w14:paraId="3E6E91F7" w14:textId="2965E79D" w:rsidR="00536DC6" w:rsidRDefault="00153886" w:rsidP="00153886">
      <w:pPr>
        <w:jc w:val="both"/>
        <w:rPr>
          <w:rFonts w:ascii="Times New Roman" w:hAnsi="Times New Roman" w:cs="Times New Roman"/>
          <w:sz w:val="24"/>
          <w:szCs w:val="24"/>
        </w:rPr>
      </w:pPr>
      <w:r w:rsidRPr="008E0C78">
        <w:rPr>
          <w:rFonts w:ascii="Times New Roman" w:hAnsi="Times New Roman" w:cs="Times New Roman"/>
          <w:bCs/>
          <w:sz w:val="24"/>
          <w:szCs w:val="24"/>
        </w:rPr>
        <w:t>Ředitel školy</w:t>
      </w:r>
      <w:r w:rsidRPr="00153886">
        <w:rPr>
          <w:rFonts w:ascii="Times New Roman" w:hAnsi="Times New Roman" w:cs="Times New Roman"/>
          <w:sz w:val="24"/>
          <w:szCs w:val="24"/>
        </w:rPr>
        <w:t xml:space="preserve"> vytváří podmínky pro realizaci primární prevence, pověřuje vhodného pracovníka funkcí školního metodika prevence, sleduje efektivitu jednotlivých preventivních aktivit. </w:t>
      </w:r>
    </w:p>
    <w:p w14:paraId="457339E4" w14:textId="77777777" w:rsidR="00536DC6" w:rsidRDefault="00536DC6" w:rsidP="00153886">
      <w:pPr>
        <w:jc w:val="both"/>
        <w:rPr>
          <w:rFonts w:ascii="Times New Roman" w:hAnsi="Times New Roman" w:cs="Times New Roman"/>
          <w:sz w:val="24"/>
          <w:szCs w:val="24"/>
        </w:rPr>
      </w:pPr>
    </w:p>
    <w:p w14:paraId="34785C6A" w14:textId="77777777" w:rsidR="00536DC6" w:rsidRPr="00536DC6" w:rsidRDefault="00153886" w:rsidP="00153886">
      <w:pPr>
        <w:jc w:val="both"/>
        <w:rPr>
          <w:rFonts w:ascii="Times New Roman" w:hAnsi="Times New Roman" w:cs="Times New Roman"/>
          <w:b/>
          <w:bCs/>
          <w:sz w:val="24"/>
          <w:szCs w:val="24"/>
        </w:rPr>
      </w:pPr>
      <w:r w:rsidRPr="00536DC6">
        <w:rPr>
          <w:rFonts w:ascii="Times New Roman" w:hAnsi="Times New Roman" w:cs="Times New Roman"/>
          <w:b/>
          <w:bCs/>
          <w:sz w:val="24"/>
          <w:szCs w:val="24"/>
        </w:rPr>
        <w:t xml:space="preserve">4. Analýza současného stavu </w:t>
      </w:r>
    </w:p>
    <w:p w14:paraId="2CF39C54" w14:textId="77777777" w:rsidR="00536DC6" w:rsidRDefault="00153886" w:rsidP="00153886">
      <w:pPr>
        <w:jc w:val="both"/>
        <w:rPr>
          <w:rFonts w:ascii="Times New Roman" w:hAnsi="Times New Roman" w:cs="Times New Roman"/>
          <w:sz w:val="24"/>
          <w:szCs w:val="24"/>
        </w:rPr>
      </w:pPr>
      <w:r w:rsidRPr="00153886">
        <w:rPr>
          <w:rFonts w:ascii="Times New Roman" w:hAnsi="Times New Roman" w:cs="Times New Roman"/>
          <w:sz w:val="24"/>
          <w:szCs w:val="24"/>
        </w:rPr>
        <w:t xml:space="preserve">Analýza problematiky rizikového chování žáků ve škole je důležitá pro zjištění aktuálního stavu, stanovení příčin rizikového chování i vytýčení cílů prevence. </w:t>
      </w:r>
    </w:p>
    <w:p w14:paraId="4407B99E" w14:textId="38560576" w:rsidR="00536DC6" w:rsidRDefault="00153886" w:rsidP="00153886">
      <w:pPr>
        <w:jc w:val="both"/>
        <w:rPr>
          <w:rFonts w:ascii="Times New Roman" w:hAnsi="Times New Roman" w:cs="Times New Roman"/>
          <w:sz w:val="24"/>
          <w:szCs w:val="24"/>
        </w:rPr>
      </w:pPr>
      <w:r w:rsidRPr="00153886">
        <w:rPr>
          <w:rFonts w:ascii="Times New Roman" w:hAnsi="Times New Roman" w:cs="Times New Roman"/>
          <w:sz w:val="24"/>
          <w:szCs w:val="24"/>
        </w:rPr>
        <w:t>Školní metodik prevence zpracovává evidenci výskytu rizikového chování ve škole. Podle závažnosti jednotlivých případů postupuje dle krizových scénářů doporučených metodickými pok</w:t>
      </w:r>
      <w:r w:rsidR="008E0C78">
        <w:rPr>
          <w:rFonts w:ascii="Times New Roman" w:hAnsi="Times New Roman" w:cs="Times New Roman"/>
          <w:sz w:val="24"/>
          <w:szCs w:val="24"/>
        </w:rPr>
        <w:t>yny MŠM</w:t>
      </w:r>
      <w:r w:rsidRPr="00153886">
        <w:rPr>
          <w:rFonts w:ascii="Times New Roman" w:hAnsi="Times New Roman" w:cs="Times New Roman"/>
          <w:sz w:val="24"/>
          <w:szCs w:val="24"/>
        </w:rPr>
        <w:t>T a úzce spolupracuje s výchovn</w:t>
      </w:r>
      <w:r w:rsidR="008E0C78">
        <w:rPr>
          <w:rFonts w:ascii="Times New Roman" w:hAnsi="Times New Roman" w:cs="Times New Roman"/>
          <w:sz w:val="24"/>
          <w:szCs w:val="24"/>
        </w:rPr>
        <w:t xml:space="preserve">ou poradkyní </w:t>
      </w:r>
      <w:r w:rsidRPr="00153886">
        <w:rPr>
          <w:rFonts w:ascii="Times New Roman" w:hAnsi="Times New Roman" w:cs="Times New Roman"/>
          <w:sz w:val="24"/>
          <w:szCs w:val="24"/>
        </w:rPr>
        <w:t xml:space="preserve">a s vedením školy. Závažné případy konzultuje s okresním metodikem prevence či dalšími odborníky. </w:t>
      </w:r>
    </w:p>
    <w:p w14:paraId="07CB48FB" w14:textId="77777777" w:rsidR="00536DC6" w:rsidRDefault="00153886" w:rsidP="00153886">
      <w:pPr>
        <w:jc w:val="both"/>
        <w:rPr>
          <w:rFonts w:ascii="Times New Roman" w:hAnsi="Times New Roman" w:cs="Times New Roman"/>
          <w:sz w:val="24"/>
          <w:szCs w:val="24"/>
        </w:rPr>
      </w:pPr>
      <w:r w:rsidRPr="00E60EA8">
        <w:rPr>
          <w:rFonts w:ascii="Times New Roman" w:hAnsi="Times New Roman" w:cs="Times New Roman"/>
          <w:b/>
          <w:bCs/>
          <w:sz w:val="24"/>
          <w:szCs w:val="24"/>
        </w:rPr>
        <w:t>Co se nám daří</w:t>
      </w:r>
      <w:r w:rsidRPr="00153886">
        <w:rPr>
          <w:rFonts w:ascii="Times New Roman" w:hAnsi="Times New Roman" w:cs="Times New Roman"/>
          <w:sz w:val="24"/>
          <w:szCs w:val="24"/>
        </w:rPr>
        <w:t xml:space="preserve">: </w:t>
      </w:r>
    </w:p>
    <w:p w14:paraId="2F94D1A7" w14:textId="6D102D8A" w:rsidR="00E60EA8" w:rsidRPr="00E60EA8" w:rsidRDefault="003B2460" w:rsidP="00E60EA8">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Š</w:t>
      </w:r>
      <w:r w:rsidR="00153886" w:rsidRPr="00E60EA8">
        <w:rPr>
          <w:rFonts w:ascii="Times New Roman" w:hAnsi="Times New Roman" w:cs="Times New Roman"/>
          <w:sz w:val="24"/>
          <w:szCs w:val="24"/>
        </w:rPr>
        <w:t>kola nadstandardně podporuje aktivity žáků v rámci vzdělávacích oborů (</w:t>
      </w:r>
      <w:r>
        <w:rPr>
          <w:rFonts w:ascii="Times New Roman" w:hAnsi="Times New Roman" w:cs="Times New Roman"/>
          <w:sz w:val="24"/>
          <w:szCs w:val="24"/>
        </w:rPr>
        <w:t xml:space="preserve">odborné </w:t>
      </w:r>
      <w:r w:rsidR="00153886" w:rsidRPr="00E60EA8">
        <w:rPr>
          <w:rFonts w:ascii="Times New Roman" w:hAnsi="Times New Roman" w:cs="Times New Roman"/>
          <w:sz w:val="24"/>
          <w:szCs w:val="24"/>
        </w:rPr>
        <w:t>sout</w:t>
      </w:r>
      <w:r>
        <w:rPr>
          <w:rFonts w:ascii="Times New Roman" w:hAnsi="Times New Roman" w:cs="Times New Roman"/>
          <w:sz w:val="24"/>
          <w:szCs w:val="24"/>
        </w:rPr>
        <w:t>ěže).</w:t>
      </w:r>
    </w:p>
    <w:p w14:paraId="3D9032D5" w14:textId="57A238E5" w:rsidR="00E60EA8" w:rsidRPr="00E60EA8" w:rsidRDefault="003B2460" w:rsidP="00E60EA8">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D</w:t>
      </w:r>
      <w:r w:rsidR="00153886" w:rsidRPr="00E60EA8">
        <w:rPr>
          <w:rFonts w:ascii="Times New Roman" w:hAnsi="Times New Roman" w:cs="Times New Roman"/>
          <w:sz w:val="24"/>
          <w:szCs w:val="24"/>
        </w:rPr>
        <w:t>održování tradic školy při organizování akcí spor</w:t>
      </w:r>
      <w:r>
        <w:rPr>
          <w:rFonts w:ascii="Times New Roman" w:hAnsi="Times New Roman" w:cs="Times New Roman"/>
          <w:sz w:val="24"/>
          <w:szCs w:val="24"/>
        </w:rPr>
        <w:t>tovních, kulturních, zábavných.</w:t>
      </w:r>
    </w:p>
    <w:p w14:paraId="38FD05EA" w14:textId="0EC53340" w:rsidR="00E60EA8" w:rsidRPr="00E60EA8" w:rsidRDefault="003B2460" w:rsidP="00E60EA8">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Ž</w:t>
      </w:r>
      <w:r w:rsidR="00153886" w:rsidRPr="00E60EA8">
        <w:rPr>
          <w:rFonts w:ascii="Times New Roman" w:hAnsi="Times New Roman" w:cs="Times New Roman"/>
          <w:sz w:val="24"/>
          <w:szCs w:val="24"/>
        </w:rPr>
        <w:t>áky školy jsou i občané jiného etnika nebo jiné státní příslušnosti. Škola úspěšn</w:t>
      </w:r>
      <w:r>
        <w:rPr>
          <w:rFonts w:ascii="Times New Roman" w:hAnsi="Times New Roman" w:cs="Times New Roman"/>
          <w:sz w:val="24"/>
          <w:szCs w:val="24"/>
        </w:rPr>
        <w:t>ě pracuje s jazykovou bariérou.</w:t>
      </w:r>
    </w:p>
    <w:p w14:paraId="5B472C8F" w14:textId="13698659" w:rsidR="00E60EA8" w:rsidRPr="00E60EA8" w:rsidRDefault="003B2460" w:rsidP="00E60EA8">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D</w:t>
      </w:r>
      <w:r w:rsidR="00153886" w:rsidRPr="00E60EA8">
        <w:rPr>
          <w:rFonts w:ascii="Times New Roman" w:hAnsi="Times New Roman" w:cs="Times New Roman"/>
          <w:sz w:val="24"/>
          <w:szCs w:val="24"/>
        </w:rPr>
        <w:t>obré fungující vztahy s mimoškolními institucemi v oblasti prevence a volného času (</w:t>
      </w:r>
      <w:r w:rsidR="008E0C78">
        <w:rPr>
          <w:rFonts w:ascii="Times New Roman" w:hAnsi="Times New Roman" w:cs="Times New Roman"/>
          <w:sz w:val="24"/>
          <w:szCs w:val="24"/>
        </w:rPr>
        <w:t>Lanové centrum Proud</w:t>
      </w:r>
      <w:r>
        <w:rPr>
          <w:rFonts w:ascii="Times New Roman" w:hAnsi="Times New Roman" w:cs="Times New Roman"/>
          <w:sz w:val="24"/>
          <w:szCs w:val="24"/>
        </w:rPr>
        <w:t>).</w:t>
      </w:r>
    </w:p>
    <w:p w14:paraId="423662FA" w14:textId="52592E96" w:rsidR="00E60EA8" w:rsidRDefault="003B2460" w:rsidP="00E60EA8">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153886" w:rsidRPr="00E60EA8">
        <w:rPr>
          <w:rFonts w:ascii="Times New Roman" w:hAnsi="Times New Roman" w:cs="Times New Roman"/>
          <w:sz w:val="24"/>
          <w:szCs w:val="24"/>
        </w:rPr>
        <w:t>řednášky, workshopy týkající se rizikovéh</w:t>
      </w:r>
      <w:r>
        <w:rPr>
          <w:rFonts w:ascii="Times New Roman" w:hAnsi="Times New Roman" w:cs="Times New Roman"/>
          <w:sz w:val="24"/>
          <w:szCs w:val="24"/>
        </w:rPr>
        <w:t>o chování mládeže.</w:t>
      </w:r>
    </w:p>
    <w:p w14:paraId="19FED19B" w14:textId="738B295F" w:rsidR="00E60EA8" w:rsidRPr="00E60EA8" w:rsidRDefault="003B2460" w:rsidP="00E60EA8">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Výborné vztahy mezi žáky a učiteli.</w:t>
      </w:r>
    </w:p>
    <w:p w14:paraId="0FB18E6F" w14:textId="354A6541" w:rsidR="00E60EA8" w:rsidRDefault="003B2460" w:rsidP="00E60EA8">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00153886" w:rsidRPr="00E60EA8">
        <w:rPr>
          <w:rFonts w:ascii="Times New Roman" w:hAnsi="Times New Roman" w:cs="Times New Roman"/>
          <w:sz w:val="24"/>
          <w:szCs w:val="24"/>
        </w:rPr>
        <w:t>ořádání ad</w:t>
      </w:r>
      <w:r>
        <w:rPr>
          <w:rFonts w:ascii="Times New Roman" w:hAnsi="Times New Roman" w:cs="Times New Roman"/>
          <w:sz w:val="24"/>
          <w:szCs w:val="24"/>
        </w:rPr>
        <w:t>aptačních kurzů pro</w:t>
      </w:r>
      <w:r w:rsidR="008E0C78">
        <w:rPr>
          <w:rFonts w:ascii="Times New Roman" w:hAnsi="Times New Roman" w:cs="Times New Roman"/>
          <w:sz w:val="24"/>
          <w:szCs w:val="24"/>
        </w:rPr>
        <w:t xml:space="preserve"> žáky 1. ročníku</w:t>
      </w:r>
      <w:r>
        <w:rPr>
          <w:rFonts w:ascii="Times New Roman" w:hAnsi="Times New Roman" w:cs="Times New Roman"/>
          <w:sz w:val="24"/>
          <w:szCs w:val="24"/>
        </w:rPr>
        <w:t>.</w:t>
      </w:r>
    </w:p>
    <w:p w14:paraId="0B06317D" w14:textId="5B7F60F0" w:rsidR="003B2460" w:rsidRPr="00E60EA8" w:rsidRDefault="003B2460" w:rsidP="003B2460">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Pr="00E60EA8">
        <w:rPr>
          <w:rFonts w:ascii="Times New Roman" w:hAnsi="Times New Roman" w:cs="Times New Roman"/>
          <w:sz w:val="24"/>
          <w:szCs w:val="24"/>
        </w:rPr>
        <w:t xml:space="preserve">ořádání </w:t>
      </w:r>
      <w:r>
        <w:rPr>
          <w:rFonts w:ascii="Times New Roman" w:hAnsi="Times New Roman" w:cs="Times New Roman"/>
          <w:sz w:val="24"/>
          <w:szCs w:val="24"/>
        </w:rPr>
        <w:t>lyžařského výcvikového kurzu pro žáky 1. ročníku.</w:t>
      </w:r>
    </w:p>
    <w:p w14:paraId="3C1683E2" w14:textId="555173AD" w:rsidR="003B2460" w:rsidRPr="00E60EA8" w:rsidRDefault="003B2460" w:rsidP="003B2460">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Pr="00E60EA8">
        <w:rPr>
          <w:rFonts w:ascii="Times New Roman" w:hAnsi="Times New Roman" w:cs="Times New Roman"/>
          <w:sz w:val="24"/>
          <w:szCs w:val="24"/>
        </w:rPr>
        <w:t xml:space="preserve">ořádání </w:t>
      </w:r>
      <w:r>
        <w:rPr>
          <w:rFonts w:ascii="Times New Roman" w:hAnsi="Times New Roman" w:cs="Times New Roman"/>
          <w:sz w:val="24"/>
          <w:szCs w:val="24"/>
        </w:rPr>
        <w:t>sportovně-turistického kurzu pro žáky 2. ročníku.</w:t>
      </w:r>
    </w:p>
    <w:p w14:paraId="66028DC8" w14:textId="77777777" w:rsidR="003B2460" w:rsidRPr="00E60EA8" w:rsidRDefault="003B2460" w:rsidP="003B2460">
      <w:pPr>
        <w:pStyle w:val="Odstavecseseznamem"/>
        <w:jc w:val="both"/>
        <w:rPr>
          <w:rFonts w:ascii="Times New Roman" w:hAnsi="Times New Roman" w:cs="Times New Roman"/>
          <w:sz w:val="24"/>
          <w:szCs w:val="24"/>
        </w:rPr>
      </w:pPr>
    </w:p>
    <w:p w14:paraId="2942AE10" w14:textId="7E1C51FB" w:rsidR="00E60EA8" w:rsidRPr="00E60EA8" w:rsidRDefault="00153886" w:rsidP="00153886">
      <w:pPr>
        <w:jc w:val="both"/>
        <w:rPr>
          <w:rFonts w:ascii="Times New Roman" w:hAnsi="Times New Roman" w:cs="Times New Roman"/>
          <w:b/>
          <w:bCs/>
          <w:sz w:val="24"/>
          <w:szCs w:val="24"/>
        </w:rPr>
      </w:pPr>
      <w:r w:rsidRPr="00E60EA8">
        <w:rPr>
          <w:rFonts w:ascii="Times New Roman" w:hAnsi="Times New Roman" w:cs="Times New Roman"/>
          <w:b/>
          <w:bCs/>
          <w:sz w:val="24"/>
          <w:szCs w:val="24"/>
        </w:rPr>
        <w:t xml:space="preserve">Co se nám nedaří: </w:t>
      </w:r>
    </w:p>
    <w:p w14:paraId="71245493" w14:textId="0D2B3195" w:rsidR="00E60EA8" w:rsidRPr="00E60EA8" w:rsidRDefault="003B2460" w:rsidP="00E60EA8">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Vysoké absence některých žáků, pozdní příchody.</w:t>
      </w:r>
    </w:p>
    <w:p w14:paraId="46D04B27" w14:textId="4D19E397" w:rsidR="00E60EA8" w:rsidRPr="00E60EA8" w:rsidRDefault="003B2460" w:rsidP="00E60EA8">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N</w:t>
      </w:r>
      <w:r w:rsidR="00153886" w:rsidRPr="00E60EA8">
        <w:rPr>
          <w:rFonts w:ascii="Times New Roman" w:hAnsi="Times New Roman" w:cs="Times New Roman"/>
          <w:sz w:val="24"/>
          <w:szCs w:val="24"/>
        </w:rPr>
        <w:t>efunkční komunikace s někt</w:t>
      </w:r>
      <w:r>
        <w:rPr>
          <w:rFonts w:ascii="Times New Roman" w:hAnsi="Times New Roman" w:cs="Times New Roman"/>
          <w:sz w:val="24"/>
          <w:szCs w:val="24"/>
        </w:rPr>
        <w:t>erými rodiči problémových žáků.</w:t>
      </w:r>
    </w:p>
    <w:p w14:paraId="7C43B8B5" w14:textId="42ACAB99" w:rsidR="00E60EA8" w:rsidRPr="00E60EA8" w:rsidRDefault="003B2460" w:rsidP="00E60EA8">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N</w:t>
      </w:r>
      <w:r w:rsidR="00153886" w:rsidRPr="00E60EA8">
        <w:rPr>
          <w:rFonts w:ascii="Times New Roman" w:hAnsi="Times New Roman" w:cs="Times New Roman"/>
          <w:sz w:val="24"/>
          <w:szCs w:val="24"/>
        </w:rPr>
        <w:t>ízká účast rodičů na tř</w:t>
      </w:r>
      <w:r w:rsidR="00EC541F">
        <w:rPr>
          <w:rFonts w:ascii="Times New Roman" w:hAnsi="Times New Roman" w:cs="Times New Roman"/>
          <w:sz w:val="24"/>
          <w:szCs w:val="24"/>
        </w:rPr>
        <w:t>ídních schůzkách a konzultacích.</w:t>
      </w:r>
    </w:p>
    <w:p w14:paraId="4342FC45" w14:textId="418F193E" w:rsidR="00E60EA8" w:rsidRDefault="00EC541F" w:rsidP="00E60EA8">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Předčasné ukončování vzdělání.</w:t>
      </w:r>
    </w:p>
    <w:p w14:paraId="4D9E00BC" w14:textId="29C83D69" w:rsidR="00EC541F" w:rsidRPr="00E60EA8" w:rsidRDefault="00EC541F" w:rsidP="00E60EA8">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Návrat žáků do standartního vzdělávacího procesu po dálkové výuce.</w:t>
      </w:r>
    </w:p>
    <w:p w14:paraId="4061981D" w14:textId="77777777" w:rsidR="00E60EA8" w:rsidRDefault="00E60EA8" w:rsidP="00153886">
      <w:pPr>
        <w:jc w:val="both"/>
        <w:rPr>
          <w:rFonts w:ascii="Times New Roman" w:hAnsi="Times New Roman" w:cs="Times New Roman"/>
          <w:sz w:val="24"/>
          <w:szCs w:val="24"/>
        </w:rPr>
      </w:pPr>
    </w:p>
    <w:p w14:paraId="296318D8" w14:textId="77777777" w:rsidR="00E60EA8" w:rsidRPr="00E60EA8" w:rsidRDefault="00153886" w:rsidP="00153886">
      <w:pPr>
        <w:jc w:val="both"/>
        <w:rPr>
          <w:rFonts w:ascii="Times New Roman" w:hAnsi="Times New Roman" w:cs="Times New Roman"/>
          <w:b/>
          <w:bCs/>
          <w:sz w:val="24"/>
          <w:szCs w:val="24"/>
        </w:rPr>
      </w:pPr>
      <w:r w:rsidRPr="00E60EA8">
        <w:rPr>
          <w:rFonts w:ascii="Times New Roman" w:hAnsi="Times New Roman" w:cs="Times New Roman"/>
          <w:b/>
          <w:bCs/>
          <w:sz w:val="24"/>
          <w:szCs w:val="24"/>
        </w:rPr>
        <w:t xml:space="preserve">5. Principy primární prevence </w:t>
      </w:r>
    </w:p>
    <w:p w14:paraId="369C1895" w14:textId="28F5F2D7" w:rsidR="00E60EA8" w:rsidRDefault="00153886" w:rsidP="00153886">
      <w:pPr>
        <w:jc w:val="both"/>
        <w:rPr>
          <w:rFonts w:ascii="Times New Roman" w:hAnsi="Times New Roman" w:cs="Times New Roman"/>
          <w:sz w:val="24"/>
          <w:szCs w:val="24"/>
        </w:rPr>
      </w:pPr>
      <w:r w:rsidRPr="00153886">
        <w:rPr>
          <w:rFonts w:ascii="Times New Roman" w:hAnsi="Times New Roman" w:cs="Times New Roman"/>
          <w:sz w:val="24"/>
          <w:szCs w:val="24"/>
        </w:rPr>
        <w:t>Základním principem minimálního preventivního program je výchova žáků ke zdravému životnímu stylu, k osvojení pozitivního sociálního chování a harmonickému rozvoji osobnosti. Pedagogové vedou žáky systematicky k osvojování norem mezilidských vztahů založených na demokratických principech, respektujících identitu a individu</w:t>
      </w:r>
      <w:r w:rsidR="003B2460">
        <w:rPr>
          <w:rFonts w:ascii="Times New Roman" w:hAnsi="Times New Roman" w:cs="Times New Roman"/>
          <w:sz w:val="24"/>
          <w:szCs w:val="24"/>
        </w:rPr>
        <w:t xml:space="preserve">alitu žáka, rozvíjejí zejména </w:t>
      </w:r>
      <w:r w:rsidRPr="00153886">
        <w:rPr>
          <w:rFonts w:ascii="Times New Roman" w:hAnsi="Times New Roman" w:cs="Times New Roman"/>
          <w:sz w:val="24"/>
          <w:szCs w:val="24"/>
        </w:rPr>
        <w:t xml:space="preserve">pozitivní mezilidské vztahy a úctu k životu druhého člověka, humánní a tolerantní jednání, jednání v souladu s právními normami a s důrazem na právní a finanční odpovědnost jedince. Z předchozích let se nám potvrdilo, že zacílení se na žáky 1. ročníků, je správné. Nově nastupující žáci se jeví jako nejvíce riziková skupina. Tento fakt je spojen se změnou prostředí, přestup ze základní školy na střední školu, s novými metodami práce, s většími nároky na přípravu do vyučování, s větším tlakem na úspěšnost a v neposlední řadě s utvářením vztahů v novém kolektivu. Jedním z cílů je také zlepšení spolupráce s rodiči a podpoření jejich motivaci k většímu zájmu o prospěch a absenci jejich dětí. Velmi důležitou oblastí je podpora smysluplného využívání volného času. </w:t>
      </w:r>
    </w:p>
    <w:p w14:paraId="77B794FB" w14:textId="77777777" w:rsidR="00E60EA8" w:rsidRPr="00E60EA8" w:rsidRDefault="00153886" w:rsidP="00153886">
      <w:pPr>
        <w:jc w:val="both"/>
        <w:rPr>
          <w:rFonts w:ascii="Times New Roman" w:hAnsi="Times New Roman" w:cs="Times New Roman"/>
          <w:b/>
          <w:bCs/>
          <w:sz w:val="24"/>
          <w:szCs w:val="24"/>
        </w:rPr>
      </w:pPr>
      <w:r w:rsidRPr="00E60EA8">
        <w:rPr>
          <w:rFonts w:ascii="Times New Roman" w:hAnsi="Times New Roman" w:cs="Times New Roman"/>
          <w:b/>
          <w:bCs/>
          <w:sz w:val="24"/>
          <w:szCs w:val="24"/>
        </w:rPr>
        <w:t xml:space="preserve">Při realizaci MPP využíváme </w:t>
      </w:r>
    </w:p>
    <w:p w14:paraId="71343BBB" w14:textId="5DE729C7" w:rsidR="00E60EA8" w:rsidRPr="00E60EA8" w:rsidRDefault="00153886" w:rsidP="00E60EA8">
      <w:pPr>
        <w:pStyle w:val="Odstavecseseznamem"/>
        <w:numPr>
          <w:ilvl w:val="0"/>
          <w:numId w:val="3"/>
        </w:numPr>
        <w:jc w:val="both"/>
        <w:rPr>
          <w:rFonts w:ascii="Times New Roman" w:hAnsi="Times New Roman" w:cs="Times New Roman"/>
          <w:sz w:val="24"/>
          <w:szCs w:val="24"/>
        </w:rPr>
      </w:pPr>
      <w:r w:rsidRPr="00E60EA8">
        <w:rPr>
          <w:rFonts w:ascii="Times New Roman" w:hAnsi="Times New Roman" w:cs="Times New Roman"/>
          <w:sz w:val="24"/>
          <w:szCs w:val="24"/>
        </w:rPr>
        <w:t xml:space="preserve">Programové nabídky Poradenského centra, Sládkova. </w:t>
      </w:r>
    </w:p>
    <w:p w14:paraId="025B2056" w14:textId="1EBFD487" w:rsidR="00E60EA8" w:rsidRPr="00E60EA8" w:rsidRDefault="00153886" w:rsidP="00E60EA8">
      <w:pPr>
        <w:pStyle w:val="Odstavecseseznamem"/>
        <w:numPr>
          <w:ilvl w:val="0"/>
          <w:numId w:val="3"/>
        </w:numPr>
        <w:jc w:val="both"/>
        <w:rPr>
          <w:rFonts w:ascii="Times New Roman" w:hAnsi="Times New Roman" w:cs="Times New Roman"/>
          <w:sz w:val="24"/>
          <w:szCs w:val="24"/>
        </w:rPr>
      </w:pPr>
      <w:r w:rsidRPr="00E60EA8">
        <w:rPr>
          <w:rFonts w:ascii="Times New Roman" w:hAnsi="Times New Roman" w:cs="Times New Roman"/>
          <w:sz w:val="24"/>
          <w:szCs w:val="24"/>
        </w:rPr>
        <w:t xml:space="preserve">Školní řád, ŠVP. </w:t>
      </w:r>
    </w:p>
    <w:p w14:paraId="3FCD038E" w14:textId="17285A56" w:rsidR="00E60EA8" w:rsidRPr="00E60EA8" w:rsidRDefault="00153886" w:rsidP="00E60EA8">
      <w:pPr>
        <w:pStyle w:val="Odstavecseseznamem"/>
        <w:numPr>
          <w:ilvl w:val="0"/>
          <w:numId w:val="3"/>
        </w:numPr>
        <w:jc w:val="both"/>
        <w:rPr>
          <w:rFonts w:ascii="Times New Roman" w:hAnsi="Times New Roman" w:cs="Times New Roman"/>
          <w:sz w:val="24"/>
          <w:szCs w:val="24"/>
        </w:rPr>
      </w:pPr>
      <w:r w:rsidRPr="00E60EA8">
        <w:rPr>
          <w:rFonts w:ascii="Times New Roman" w:hAnsi="Times New Roman" w:cs="Times New Roman"/>
          <w:sz w:val="24"/>
          <w:szCs w:val="24"/>
        </w:rPr>
        <w:t xml:space="preserve">V případě vzniku problémového kolektivu je možné využít zážitkové programy z nabídky centra, kdy bude následně s rizikovým kolektivem pracováno dle doporučení odborníků na základě zjištěného. </w:t>
      </w:r>
    </w:p>
    <w:p w14:paraId="346CE3BE" w14:textId="319F86DF" w:rsidR="00E60EA8" w:rsidRPr="00E60EA8" w:rsidRDefault="00153886" w:rsidP="00E60EA8">
      <w:pPr>
        <w:pStyle w:val="Odstavecseseznamem"/>
        <w:numPr>
          <w:ilvl w:val="0"/>
          <w:numId w:val="3"/>
        </w:numPr>
        <w:jc w:val="both"/>
        <w:rPr>
          <w:rFonts w:ascii="Times New Roman" w:hAnsi="Times New Roman" w:cs="Times New Roman"/>
          <w:sz w:val="24"/>
          <w:szCs w:val="24"/>
        </w:rPr>
      </w:pPr>
      <w:r w:rsidRPr="00E60EA8">
        <w:rPr>
          <w:rFonts w:ascii="Times New Roman" w:hAnsi="Times New Roman" w:cs="Times New Roman"/>
          <w:sz w:val="24"/>
          <w:szCs w:val="24"/>
        </w:rPr>
        <w:t xml:space="preserve">Nabídky spolupráce s dalšími organizacemi a institucemi s odpovídající pracovní náplní, např. Policie ČR, občanská sdružení. </w:t>
      </w:r>
    </w:p>
    <w:p w14:paraId="00C89B10" w14:textId="50328F72" w:rsidR="00E60EA8" w:rsidRPr="00E60EA8" w:rsidRDefault="00153886" w:rsidP="00E60EA8">
      <w:pPr>
        <w:pStyle w:val="Odstavecseseznamem"/>
        <w:numPr>
          <w:ilvl w:val="0"/>
          <w:numId w:val="3"/>
        </w:numPr>
        <w:jc w:val="both"/>
        <w:rPr>
          <w:rFonts w:ascii="Times New Roman" w:hAnsi="Times New Roman" w:cs="Times New Roman"/>
          <w:sz w:val="24"/>
          <w:szCs w:val="24"/>
        </w:rPr>
      </w:pPr>
      <w:r w:rsidRPr="00E60EA8">
        <w:rPr>
          <w:rFonts w:ascii="Times New Roman" w:hAnsi="Times New Roman" w:cs="Times New Roman"/>
          <w:sz w:val="24"/>
          <w:szCs w:val="24"/>
        </w:rPr>
        <w:t xml:space="preserve">Individuálních pohovorů se žáky, kteří představují riziko pro sebe nebo pro své okolí dle aktuální situace. </w:t>
      </w:r>
    </w:p>
    <w:p w14:paraId="0D668A4E" w14:textId="6078E7CB" w:rsidR="00E60EA8" w:rsidRPr="00E60EA8" w:rsidRDefault="00153886" w:rsidP="00E60EA8">
      <w:pPr>
        <w:pStyle w:val="Odstavecseseznamem"/>
        <w:numPr>
          <w:ilvl w:val="0"/>
          <w:numId w:val="3"/>
        </w:numPr>
        <w:jc w:val="both"/>
        <w:rPr>
          <w:rFonts w:ascii="Times New Roman" w:hAnsi="Times New Roman" w:cs="Times New Roman"/>
          <w:sz w:val="24"/>
          <w:szCs w:val="24"/>
        </w:rPr>
      </w:pPr>
      <w:r w:rsidRPr="00E60EA8">
        <w:rPr>
          <w:rFonts w:ascii="Times New Roman" w:hAnsi="Times New Roman" w:cs="Times New Roman"/>
          <w:sz w:val="24"/>
          <w:szCs w:val="24"/>
        </w:rPr>
        <w:t xml:space="preserve">Vyučovacích hodin hlavně občanské nauky, kde je možné přizpůsobit vyučovací náplň daným problémům a využít videoprogramů, článků z tisku, diskuze, a hodin tělesné výchovy. </w:t>
      </w:r>
    </w:p>
    <w:p w14:paraId="3F7AA11E" w14:textId="5A583492" w:rsidR="00E60EA8" w:rsidRPr="00E60EA8" w:rsidRDefault="00153886" w:rsidP="00E60EA8">
      <w:pPr>
        <w:pStyle w:val="Odstavecseseznamem"/>
        <w:numPr>
          <w:ilvl w:val="0"/>
          <w:numId w:val="3"/>
        </w:numPr>
        <w:jc w:val="both"/>
        <w:rPr>
          <w:rFonts w:ascii="Times New Roman" w:hAnsi="Times New Roman" w:cs="Times New Roman"/>
          <w:sz w:val="24"/>
          <w:szCs w:val="24"/>
        </w:rPr>
      </w:pPr>
      <w:r w:rsidRPr="00E60EA8">
        <w:rPr>
          <w:rFonts w:ascii="Times New Roman" w:hAnsi="Times New Roman" w:cs="Times New Roman"/>
          <w:sz w:val="24"/>
          <w:szCs w:val="24"/>
        </w:rPr>
        <w:t xml:space="preserve">Práce TU a jeho výchovného působení na třídu při využití např. třídnických hodin. </w:t>
      </w:r>
    </w:p>
    <w:p w14:paraId="7072F4D7" w14:textId="2417270C" w:rsidR="00E60EA8" w:rsidRPr="00E60EA8" w:rsidRDefault="00153886" w:rsidP="00E60EA8">
      <w:pPr>
        <w:pStyle w:val="Odstavecseseznamem"/>
        <w:numPr>
          <w:ilvl w:val="0"/>
          <w:numId w:val="3"/>
        </w:numPr>
        <w:jc w:val="both"/>
        <w:rPr>
          <w:rFonts w:ascii="Times New Roman" w:hAnsi="Times New Roman" w:cs="Times New Roman"/>
          <w:sz w:val="24"/>
          <w:szCs w:val="24"/>
        </w:rPr>
      </w:pPr>
      <w:r w:rsidRPr="00E60EA8">
        <w:rPr>
          <w:rFonts w:ascii="Times New Roman" w:hAnsi="Times New Roman" w:cs="Times New Roman"/>
          <w:sz w:val="24"/>
          <w:szCs w:val="24"/>
        </w:rPr>
        <w:t xml:space="preserve">Spolupráce s rodiči žáků, které je možné zapojit do procesu prevence. Škola má zákonnou povinnost informovat je při nestandardních stavech žáka nebo událostech. Škola upřednostňuje e-mailovou nebo osobní komunikaci se zákonnými zástupci žáků. (Zodpovídá TU, metodik prevence, výchovný poradce). </w:t>
      </w:r>
    </w:p>
    <w:p w14:paraId="652D352A" w14:textId="360EE230" w:rsidR="00E60EA8" w:rsidRPr="00E60EA8" w:rsidRDefault="00153886" w:rsidP="00E60EA8">
      <w:pPr>
        <w:pStyle w:val="Odstavecseseznamem"/>
        <w:numPr>
          <w:ilvl w:val="0"/>
          <w:numId w:val="3"/>
        </w:numPr>
        <w:jc w:val="both"/>
        <w:rPr>
          <w:rFonts w:ascii="Times New Roman" w:hAnsi="Times New Roman" w:cs="Times New Roman"/>
          <w:sz w:val="24"/>
          <w:szCs w:val="24"/>
        </w:rPr>
      </w:pPr>
      <w:r w:rsidRPr="00E60EA8">
        <w:rPr>
          <w:rFonts w:ascii="Times New Roman" w:hAnsi="Times New Roman" w:cs="Times New Roman"/>
          <w:sz w:val="24"/>
          <w:szCs w:val="24"/>
        </w:rPr>
        <w:t xml:space="preserve">Výchovná opatření. </w:t>
      </w:r>
    </w:p>
    <w:p w14:paraId="293E83EA" w14:textId="134BBDC1" w:rsidR="00E60EA8" w:rsidRPr="00E60EA8" w:rsidRDefault="00153886" w:rsidP="00E60EA8">
      <w:pPr>
        <w:pStyle w:val="Odstavecseseznamem"/>
        <w:numPr>
          <w:ilvl w:val="0"/>
          <w:numId w:val="3"/>
        </w:numPr>
        <w:jc w:val="both"/>
        <w:rPr>
          <w:rFonts w:ascii="Times New Roman" w:hAnsi="Times New Roman" w:cs="Times New Roman"/>
          <w:sz w:val="24"/>
          <w:szCs w:val="24"/>
        </w:rPr>
      </w:pPr>
      <w:r w:rsidRPr="00E60EA8">
        <w:rPr>
          <w:rFonts w:ascii="Times New Roman" w:hAnsi="Times New Roman" w:cs="Times New Roman"/>
          <w:sz w:val="24"/>
          <w:szCs w:val="24"/>
        </w:rPr>
        <w:t xml:space="preserve">Mediační komise. </w:t>
      </w:r>
    </w:p>
    <w:p w14:paraId="12C4D6F8" w14:textId="77777777" w:rsidR="00E60EA8" w:rsidRDefault="00E60EA8" w:rsidP="00153886">
      <w:pPr>
        <w:jc w:val="both"/>
        <w:rPr>
          <w:rFonts w:ascii="Times New Roman" w:hAnsi="Times New Roman" w:cs="Times New Roman"/>
          <w:sz w:val="24"/>
          <w:szCs w:val="24"/>
        </w:rPr>
      </w:pPr>
    </w:p>
    <w:p w14:paraId="36F717E3" w14:textId="77777777" w:rsidR="00E60EA8" w:rsidRPr="00E60EA8" w:rsidRDefault="00153886" w:rsidP="00153886">
      <w:pPr>
        <w:jc w:val="both"/>
        <w:rPr>
          <w:rFonts w:ascii="Times New Roman" w:hAnsi="Times New Roman" w:cs="Times New Roman"/>
          <w:b/>
          <w:bCs/>
          <w:sz w:val="24"/>
          <w:szCs w:val="24"/>
        </w:rPr>
      </w:pPr>
      <w:r w:rsidRPr="00E60EA8">
        <w:rPr>
          <w:rFonts w:ascii="Times New Roman" w:hAnsi="Times New Roman" w:cs="Times New Roman"/>
          <w:b/>
          <w:bCs/>
          <w:sz w:val="24"/>
          <w:szCs w:val="24"/>
        </w:rPr>
        <w:t xml:space="preserve">6. Cíle MPP </w:t>
      </w:r>
    </w:p>
    <w:p w14:paraId="760505B4" w14:textId="77777777" w:rsidR="001A287E" w:rsidRDefault="00153886" w:rsidP="00153886">
      <w:pPr>
        <w:jc w:val="both"/>
        <w:rPr>
          <w:rFonts w:ascii="Times New Roman" w:hAnsi="Times New Roman" w:cs="Times New Roman"/>
          <w:sz w:val="24"/>
          <w:szCs w:val="24"/>
        </w:rPr>
      </w:pPr>
      <w:r w:rsidRPr="00153886">
        <w:rPr>
          <w:rFonts w:ascii="Times New Roman" w:hAnsi="Times New Roman" w:cs="Times New Roman"/>
          <w:sz w:val="24"/>
          <w:szCs w:val="24"/>
        </w:rPr>
        <w:t xml:space="preserve">Analýza prostředí školy nám umožňuje stanovovat si optimální, reálné cíle. Hlavním cílem je vytvoření a udržení optimálního sociálního klimatu ve škole. Na dosažení tohoto cíle se podílí celý pedagogický sbor, nepedagogičtí pracovníci, rodiče, odborníci i návazné instituce z veřejného i neziskového sektoru, s orientací na prevenci rizikového chování. Koordinaci akcí, včetně jejich vyhodnocování </w:t>
      </w:r>
      <w:r w:rsidRPr="00EC541F">
        <w:rPr>
          <w:rFonts w:ascii="Times New Roman" w:hAnsi="Times New Roman" w:cs="Times New Roman"/>
          <w:sz w:val="24"/>
          <w:szCs w:val="24"/>
        </w:rPr>
        <w:t xml:space="preserve">zajištuje </w:t>
      </w:r>
      <w:r w:rsidRPr="00EC541F">
        <w:rPr>
          <w:rFonts w:ascii="Times New Roman" w:hAnsi="Times New Roman" w:cs="Times New Roman"/>
          <w:bCs/>
          <w:sz w:val="24"/>
          <w:szCs w:val="24"/>
        </w:rPr>
        <w:t>školní metodik prevence</w:t>
      </w:r>
      <w:r w:rsidRPr="00EC541F">
        <w:rPr>
          <w:rFonts w:ascii="Times New Roman" w:hAnsi="Times New Roman" w:cs="Times New Roman"/>
          <w:sz w:val="24"/>
          <w:szCs w:val="24"/>
        </w:rPr>
        <w:t xml:space="preserve">. </w:t>
      </w:r>
      <w:r w:rsidRPr="00153886">
        <w:rPr>
          <w:rFonts w:ascii="Times New Roman" w:hAnsi="Times New Roman" w:cs="Times New Roman"/>
          <w:sz w:val="24"/>
          <w:szCs w:val="24"/>
        </w:rPr>
        <w:t xml:space="preserve">Na základě evaluace je MPP každý rok aktualizován a přizpůsobován aktuálnímu stavu a potřebám školy. </w:t>
      </w:r>
    </w:p>
    <w:p w14:paraId="01F8F2B1" w14:textId="77777777" w:rsidR="001A287E" w:rsidRDefault="00153886" w:rsidP="00153886">
      <w:pPr>
        <w:jc w:val="both"/>
        <w:rPr>
          <w:rFonts w:ascii="Times New Roman" w:hAnsi="Times New Roman" w:cs="Times New Roman"/>
          <w:sz w:val="24"/>
          <w:szCs w:val="24"/>
        </w:rPr>
      </w:pPr>
      <w:r w:rsidRPr="00153886">
        <w:rPr>
          <w:rFonts w:ascii="Times New Roman" w:hAnsi="Times New Roman" w:cs="Times New Roman"/>
          <w:sz w:val="24"/>
          <w:szCs w:val="24"/>
        </w:rPr>
        <w:lastRenderedPageBreak/>
        <w:t xml:space="preserve">Mezi stěžejní </w:t>
      </w:r>
      <w:r w:rsidRPr="001A287E">
        <w:rPr>
          <w:rFonts w:ascii="Times New Roman" w:hAnsi="Times New Roman" w:cs="Times New Roman"/>
          <w:b/>
          <w:bCs/>
          <w:sz w:val="24"/>
          <w:szCs w:val="24"/>
        </w:rPr>
        <w:t>dlouhodobé cíle orientované na žáky</w:t>
      </w:r>
      <w:r w:rsidRPr="00153886">
        <w:rPr>
          <w:rFonts w:ascii="Times New Roman" w:hAnsi="Times New Roman" w:cs="Times New Roman"/>
          <w:sz w:val="24"/>
          <w:szCs w:val="24"/>
        </w:rPr>
        <w:t xml:space="preserve"> řadíme </w:t>
      </w:r>
    </w:p>
    <w:p w14:paraId="31B26771" w14:textId="683CC0F7" w:rsidR="001A287E" w:rsidRPr="001A287E" w:rsidRDefault="00EC541F" w:rsidP="001A287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V</w:t>
      </w:r>
      <w:r w:rsidR="00153886" w:rsidRPr="001A287E">
        <w:rPr>
          <w:rFonts w:ascii="Times New Roman" w:hAnsi="Times New Roman" w:cs="Times New Roman"/>
          <w:sz w:val="24"/>
          <w:szCs w:val="24"/>
        </w:rPr>
        <w:t xml:space="preserve">ýznam harmonických </w:t>
      </w:r>
      <w:r>
        <w:rPr>
          <w:rFonts w:ascii="Times New Roman" w:hAnsi="Times New Roman" w:cs="Times New Roman"/>
          <w:sz w:val="24"/>
          <w:szCs w:val="24"/>
        </w:rPr>
        <w:t>mezilidských vztahů pro zdraví.</w:t>
      </w:r>
    </w:p>
    <w:p w14:paraId="712B2D66" w14:textId="529DCE3C" w:rsidR="001A287E" w:rsidRPr="001A287E" w:rsidRDefault="00EC541F" w:rsidP="001A287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R</w:t>
      </w:r>
      <w:r w:rsidR="00153886" w:rsidRPr="001A287E">
        <w:rPr>
          <w:rFonts w:ascii="Times New Roman" w:hAnsi="Times New Roman" w:cs="Times New Roman"/>
          <w:sz w:val="24"/>
          <w:szCs w:val="24"/>
        </w:rPr>
        <w:t>espektovat odlišné názory, způsoby a chování lidí, toleranci k</w:t>
      </w:r>
      <w:r>
        <w:rPr>
          <w:rFonts w:ascii="Times New Roman" w:hAnsi="Times New Roman" w:cs="Times New Roman"/>
          <w:sz w:val="24"/>
          <w:szCs w:val="24"/>
        </w:rPr>
        <w:t> </w:t>
      </w:r>
      <w:r w:rsidR="00153886" w:rsidRPr="001A287E">
        <w:rPr>
          <w:rFonts w:ascii="Times New Roman" w:hAnsi="Times New Roman" w:cs="Times New Roman"/>
          <w:sz w:val="24"/>
          <w:szCs w:val="24"/>
        </w:rPr>
        <w:t>menšinám</w:t>
      </w:r>
      <w:r>
        <w:rPr>
          <w:rFonts w:ascii="Times New Roman" w:hAnsi="Times New Roman" w:cs="Times New Roman"/>
          <w:sz w:val="24"/>
          <w:szCs w:val="24"/>
        </w:rPr>
        <w:t>.</w:t>
      </w:r>
      <w:r w:rsidR="00153886" w:rsidRPr="001A287E">
        <w:rPr>
          <w:rFonts w:ascii="Times New Roman" w:hAnsi="Times New Roman" w:cs="Times New Roman"/>
          <w:sz w:val="24"/>
          <w:szCs w:val="24"/>
        </w:rPr>
        <w:t xml:space="preserve"> </w:t>
      </w:r>
    </w:p>
    <w:p w14:paraId="7421DD6E" w14:textId="131FCEA7" w:rsidR="001A287E" w:rsidRPr="001A287E" w:rsidRDefault="00EC541F" w:rsidP="001A287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S</w:t>
      </w:r>
      <w:r w:rsidR="00153886" w:rsidRPr="001A287E">
        <w:rPr>
          <w:rFonts w:ascii="Times New Roman" w:hAnsi="Times New Roman" w:cs="Times New Roman"/>
          <w:sz w:val="24"/>
          <w:szCs w:val="24"/>
        </w:rPr>
        <w:t>polupráce ve skupině a zodpovědnost za společn</w:t>
      </w:r>
      <w:r>
        <w:rPr>
          <w:rFonts w:ascii="Times New Roman" w:hAnsi="Times New Roman" w:cs="Times New Roman"/>
          <w:sz w:val="24"/>
          <w:szCs w:val="24"/>
        </w:rPr>
        <w:t>é úkoly.</w:t>
      </w:r>
      <w:r w:rsidR="00153886" w:rsidRPr="001A287E">
        <w:rPr>
          <w:rFonts w:ascii="Times New Roman" w:hAnsi="Times New Roman" w:cs="Times New Roman"/>
          <w:sz w:val="24"/>
          <w:szCs w:val="24"/>
        </w:rPr>
        <w:t xml:space="preserve"> </w:t>
      </w:r>
    </w:p>
    <w:p w14:paraId="64642B49" w14:textId="37F84B96" w:rsidR="001A287E" w:rsidRPr="001A287E" w:rsidRDefault="00EC541F" w:rsidP="001A287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153886" w:rsidRPr="001A287E">
        <w:rPr>
          <w:rFonts w:ascii="Times New Roman" w:hAnsi="Times New Roman" w:cs="Times New Roman"/>
          <w:sz w:val="24"/>
          <w:szCs w:val="24"/>
        </w:rPr>
        <w:t>ojmenování základních návykových látek a znalost jejic</w:t>
      </w:r>
      <w:r>
        <w:rPr>
          <w:rFonts w:ascii="Times New Roman" w:hAnsi="Times New Roman" w:cs="Times New Roman"/>
          <w:sz w:val="24"/>
          <w:szCs w:val="24"/>
        </w:rPr>
        <w:t>h účinků na lidský organismus,</w:t>
      </w:r>
      <w:r w:rsidR="00153886" w:rsidRPr="001A287E">
        <w:rPr>
          <w:rFonts w:ascii="Times New Roman" w:hAnsi="Times New Roman" w:cs="Times New Roman"/>
          <w:sz w:val="24"/>
          <w:szCs w:val="24"/>
        </w:rPr>
        <w:t xml:space="preserve"> orie</w:t>
      </w:r>
      <w:r>
        <w:rPr>
          <w:rFonts w:ascii="Times New Roman" w:hAnsi="Times New Roman" w:cs="Times New Roman"/>
          <w:sz w:val="24"/>
          <w:szCs w:val="24"/>
        </w:rPr>
        <w:t>ntace v problematice závislostí.</w:t>
      </w:r>
      <w:r w:rsidR="00153886" w:rsidRPr="001A287E">
        <w:rPr>
          <w:rFonts w:ascii="Times New Roman" w:hAnsi="Times New Roman" w:cs="Times New Roman"/>
          <w:sz w:val="24"/>
          <w:szCs w:val="24"/>
        </w:rPr>
        <w:t xml:space="preserve"> </w:t>
      </w:r>
    </w:p>
    <w:p w14:paraId="2696E0FF" w14:textId="4132D866" w:rsidR="001A287E" w:rsidRPr="001A287E" w:rsidRDefault="00EC541F" w:rsidP="001A287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153886" w:rsidRPr="001A287E">
        <w:rPr>
          <w:rFonts w:ascii="Times New Roman" w:hAnsi="Times New Roman" w:cs="Times New Roman"/>
          <w:sz w:val="24"/>
          <w:szCs w:val="24"/>
        </w:rPr>
        <w:t xml:space="preserve">osilování právního vědomí, znalost významných dokumentů upravující lidská práva </w:t>
      </w:r>
      <w:r>
        <w:rPr>
          <w:rFonts w:ascii="Times New Roman" w:hAnsi="Times New Roman" w:cs="Times New Roman"/>
          <w:sz w:val="24"/>
          <w:szCs w:val="24"/>
        </w:rPr>
        <w:t>a sociálně právní ochranu dětí.</w:t>
      </w:r>
    </w:p>
    <w:p w14:paraId="5844C764" w14:textId="798DDAEE" w:rsidR="001A287E" w:rsidRPr="001A287E" w:rsidRDefault="00EC541F" w:rsidP="001A287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O</w:t>
      </w:r>
      <w:r w:rsidR="00153886" w:rsidRPr="001A287E">
        <w:rPr>
          <w:rFonts w:ascii="Times New Roman" w:hAnsi="Times New Roman" w:cs="Times New Roman"/>
          <w:sz w:val="24"/>
          <w:szCs w:val="24"/>
        </w:rPr>
        <w:t>rient</w:t>
      </w:r>
      <w:r>
        <w:rPr>
          <w:rFonts w:ascii="Times New Roman" w:hAnsi="Times New Roman" w:cs="Times New Roman"/>
          <w:sz w:val="24"/>
          <w:szCs w:val="24"/>
        </w:rPr>
        <w:t>ace v sexuální výchově.</w:t>
      </w:r>
      <w:r w:rsidR="00153886" w:rsidRPr="001A287E">
        <w:rPr>
          <w:rFonts w:ascii="Times New Roman" w:hAnsi="Times New Roman" w:cs="Times New Roman"/>
          <w:sz w:val="24"/>
          <w:szCs w:val="24"/>
        </w:rPr>
        <w:t xml:space="preserve"> </w:t>
      </w:r>
    </w:p>
    <w:p w14:paraId="60D64A82" w14:textId="7CF88954" w:rsidR="001A287E" w:rsidRPr="001A287E" w:rsidRDefault="00EC541F" w:rsidP="001A287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Smysluplné trávení volného času.</w:t>
      </w:r>
    </w:p>
    <w:p w14:paraId="51CAA253" w14:textId="3377C620" w:rsidR="001A287E" w:rsidRPr="001A287E" w:rsidRDefault="00EC541F" w:rsidP="001A287E">
      <w:pPr>
        <w:pStyle w:val="Odstavecseseznamem"/>
        <w:numPr>
          <w:ilvl w:val="0"/>
          <w:numId w:val="4"/>
        </w:numPr>
        <w:jc w:val="both"/>
        <w:rPr>
          <w:rFonts w:ascii="Times New Roman" w:hAnsi="Times New Roman" w:cs="Times New Roman"/>
          <w:sz w:val="24"/>
          <w:szCs w:val="24"/>
        </w:rPr>
      </w:pPr>
      <w:r>
        <w:rPr>
          <w:rFonts w:ascii="Times New Roman" w:hAnsi="Times New Roman" w:cs="Times New Roman"/>
          <w:sz w:val="24"/>
          <w:szCs w:val="24"/>
        </w:rPr>
        <w:t>P</w:t>
      </w:r>
      <w:r w:rsidR="00153886" w:rsidRPr="001A287E">
        <w:rPr>
          <w:rFonts w:ascii="Times New Roman" w:hAnsi="Times New Roman" w:cs="Times New Roman"/>
          <w:sz w:val="24"/>
          <w:szCs w:val="24"/>
        </w:rPr>
        <w:t>rohlubování umění komunika</w:t>
      </w:r>
      <w:r>
        <w:rPr>
          <w:rFonts w:ascii="Times New Roman" w:hAnsi="Times New Roman" w:cs="Times New Roman"/>
          <w:sz w:val="24"/>
          <w:szCs w:val="24"/>
        </w:rPr>
        <w:t>ce mezi vrstevníky a dospělými.</w:t>
      </w:r>
    </w:p>
    <w:p w14:paraId="37B57D2C" w14:textId="488FDAD3" w:rsidR="001A287E" w:rsidRPr="001A287E" w:rsidRDefault="00153886" w:rsidP="00153886">
      <w:pPr>
        <w:jc w:val="both"/>
        <w:rPr>
          <w:rFonts w:ascii="Times New Roman" w:hAnsi="Times New Roman" w:cs="Times New Roman"/>
          <w:b/>
          <w:bCs/>
          <w:sz w:val="24"/>
          <w:szCs w:val="24"/>
        </w:rPr>
      </w:pPr>
      <w:r w:rsidRPr="001A287E">
        <w:rPr>
          <w:rFonts w:ascii="Times New Roman" w:hAnsi="Times New Roman" w:cs="Times New Roman"/>
          <w:b/>
          <w:bCs/>
          <w:sz w:val="24"/>
          <w:szCs w:val="24"/>
        </w:rPr>
        <w:t xml:space="preserve">Učitelé: </w:t>
      </w:r>
    </w:p>
    <w:p w14:paraId="337B9FED" w14:textId="6D1092B0" w:rsidR="001A287E" w:rsidRPr="001A287E" w:rsidRDefault="00EC541F" w:rsidP="001A287E">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P</w:t>
      </w:r>
      <w:r w:rsidR="00153886" w:rsidRPr="001A287E">
        <w:rPr>
          <w:rFonts w:ascii="Times New Roman" w:hAnsi="Times New Roman" w:cs="Times New Roman"/>
          <w:sz w:val="24"/>
          <w:szCs w:val="24"/>
        </w:rPr>
        <w:t>odporovat vzájemnou pozitivn</w:t>
      </w:r>
      <w:r>
        <w:rPr>
          <w:rFonts w:ascii="Times New Roman" w:hAnsi="Times New Roman" w:cs="Times New Roman"/>
          <w:sz w:val="24"/>
          <w:szCs w:val="24"/>
        </w:rPr>
        <w:t>í komunikaci mezi kolegy a žáky.</w:t>
      </w:r>
      <w:r w:rsidR="00153886" w:rsidRPr="001A287E">
        <w:rPr>
          <w:rFonts w:ascii="Times New Roman" w:hAnsi="Times New Roman" w:cs="Times New Roman"/>
          <w:sz w:val="24"/>
          <w:szCs w:val="24"/>
        </w:rPr>
        <w:t xml:space="preserve"> </w:t>
      </w:r>
    </w:p>
    <w:p w14:paraId="7A906E07" w14:textId="0556E5B9" w:rsidR="001A287E" w:rsidRPr="001A287E" w:rsidRDefault="00EC541F" w:rsidP="001A287E">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A</w:t>
      </w:r>
      <w:r w:rsidR="00153886" w:rsidRPr="001A287E">
        <w:rPr>
          <w:rFonts w:ascii="Times New Roman" w:hAnsi="Times New Roman" w:cs="Times New Roman"/>
          <w:sz w:val="24"/>
          <w:szCs w:val="24"/>
        </w:rPr>
        <w:t>ktivn</w:t>
      </w:r>
      <w:r>
        <w:rPr>
          <w:rFonts w:ascii="Times New Roman" w:hAnsi="Times New Roman" w:cs="Times New Roman"/>
          <w:sz w:val="24"/>
          <w:szCs w:val="24"/>
        </w:rPr>
        <w:t>í přístup k dalšímu vzdělávání.</w:t>
      </w:r>
    </w:p>
    <w:p w14:paraId="754BD840" w14:textId="386AFF23" w:rsidR="001A287E" w:rsidRPr="001A287E" w:rsidRDefault="00EC541F" w:rsidP="001A287E">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Respektování individuality žáků.</w:t>
      </w:r>
    </w:p>
    <w:p w14:paraId="08CDA8D4" w14:textId="4788467D" w:rsidR="001A287E" w:rsidRPr="001A287E" w:rsidRDefault="00EC541F" w:rsidP="001A287E">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S</w:t>
      </w:r>
      <w:r w:rsidR="00153886" w:rsidRPr="001A287E">
        <w:rPr>
          <w:rFonts w:ascii="Times New Roman" w:hAnsi="Times New Roman" w:cs="Times New Roman"/>
          <w:sz w:val="24"/>
          <w:szCs w:val="24"/>
        </w:rPr>
        <w:t>polupráce při pre</w:t>
      </w:r>
      <w:r>
        <w:rPr>
          <w:rFonts w:ascii="Times New Roman" w:hAnsi="Times New Roman" w:cs="Times New Roman"/>
          <w:sz w:val="24"/>
          <w:szCs w:val="24"/>
        </w:rPr>
        <w:t>ventivních aktivitách pro žáky.</w:t>
      </w:r>
    </w:p>
    <w:p w14:paraId="2BFCA369" w14:textId="590F6B9B" w:rsidR="001A287E" w:rsidRPr="001A287E" w:rsidRDefault="00EC541F" w:rsidP="001A287E">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V</w:t>
      </w:r>
      <w:r w:rsidR="00153886" w:rsidRPr="001A287E">
        <w:rPr>
          <w:rFonts w:ascii="Times New Roman" w:hAnsi="Times New Roman" w:cs="Times New Roman"/>
          <w:sz w:val="24"/>
          <w:szCs w:val="24"/>
        </w:rPr>
        <w:t>ytvář</w:t>
      </w:r>
      <w:r>
        <w:rPr>
          <w:rFonts w:ascii="Times New Roman" w:hAnsi="Times New Roman" w:cs="Times New Roman"/>
          <w:sz w:val="24"/>
          <w:szCs w:val="24"/>
        </w:rPr>
        <w:t>ení kladného příkladu pro žáky.</w:t>
      </w:r>
    </w:p>
    <w:p w14:paraId="5B7D0734" w14:textId="78453332" w:rsidR="001A287E" w:rsidRPr="001A287E" w:rsidRDefault="00EC541F" w:rsidP="001A287E">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P</w:t>
      </w:r>
      <w:r w:rsidR="00153886" w:rsidRPr="001A287E">
        <w:rPr>
          <w:rFonts w:ascii="Times New Roman" w:hAnsi="Times New Roman" w:cs="Times New Roman"/>
          <w:sz w:val="24"/>
          <w:szCs w:val="24"/>
        </w:rPr>
        <w:t>omoc žákům při překonávání pře</w:t>
      </w:r>
      <w:r>
        <w:rPr>
          <w:rFonts w:ascii="Times New Roman" w:hAnsi="Times New Roman" w:cs="Times New Roman"/>
          <w:sz w:val="24"/>
          <w:szCs w:val="24"/>
        </w:rPr>
        <w:t>kážek, nabídka služeb odborníků.</w:t>
      </w:r>
      <w:r w:rsidR="00153886" w:rsidRPr="001A287E">
        <w:rPr>
          <w:rFonts w:ascii="Times New Roman" w:hAnsi="Times New Roman" w:cs="Times New Roman"/>
          <w:sz w:val="24"/>
          <w:szCs w:val="24"/>
        </w:rPr>
        <w:t xml:space="preserve"> </w:t>
      </w:r>
    </w:p>
    <w:p w14:paraId="5FC5DA0D" w14:textId="326BC81C" w:rsidR="001A287E" w:rsidRPr="001A287E" w:rsidRDefault="00EC541F" w:rsidP="001A287E">
      <w:pPr>
        <w:pStyle w:val="Odstavecseseznamem"/>
        <w:numPr>
          <w:ilvl w:val="0"/>
          <w:numId w:val="6"/>
        </w:numPr>
        <w:jc w:val="both"/>
        <w:rPr>
          <w:rFonts w:ascii="Times New Roman" w:hAnsi="Times New Roman" w:cs="Times New Roman"/>
          <w:sz w:val="24"/>
          <w:szCs w:val="24"/>
        </w:rPr>
      </w:pPr>
      <w:r>
        <w:rPr>
          <w:rFonts w:ascii="Times New Roman" w:hAnsi="Times New Roman" w:cs="Times New Roman"/>
          <w:sz w:val="24"/>
          <w:szCs w:val="24"/>
        </w:rPr>
        <w:t>Zkvalitňování</w:t>
      </w:r>
      <w:r w:rsidR="00153886" w:rsidRPr="001A287E">
        <w:rPr>
          <w:rFonts w:ascii="Times New Roman" w:hAnsi="Times New Roman" w:cs="Times New Roman"/>
          <w:sz w:val="24"/>
          <w:szCs w:val="24"/>
        </w:rPr>
        <w:t xml:space="preserve"> k</w:t>
      </w:r>
      <w:r>
        <w:rPr>
          <w:rFonts w:ascii="Times New Roman" w:hAnsi="Times New Roman" w:cs="Times New Roman"/>
          <w:sz w:val="24"/>
          <w:szCs w:val="24"/>
        </w:rPr>
        <w:t>omunikace mezi školou a rodiči.</w:t>
      </w:r>
    </w:p>
    <w:p w14:paraId="0D735C36" w14:textId="77777777" w:rsidR="001A287E" w:rsidRPr="001A287E" w:rsidRDefault="00153886" w:rsidP="00153886">
      <w:pPr>
        <w:jc w:val="both"/>
        <w:rPr>
          <w:rFonts w:ascii="Times New Roman" w:hAnsi="Times New Roman" w:cs="Times New Roman"/>
          <w:b/>
          <w:bCs/>
          <w:sz w:val="24"/>
          <w:szCs w:val="24"/>
        </w:rPr>
      </w:pPr>
      <w:r w:rsidRPr="001A287E">
        <w:rPr>
          <w:rFonts w:ascii="Times New Roman" w:hAnsi="Times New Roman" w:cs="Times New Roman"/>
          <w:b/>
          <w:bCs/>
          <w:sz w:val="24"/>
          <w:szCs w:val="24"/>
        </w:rPr>
        <w:t xml:space="preserve">Rodiče: </w:t>
      </w:r>
    </w:p>
    <w:p w14:paraId="6592ED26" w14:textId="3A733EAD" w:rsidR="001A287E" w:rsidRPr="001A287E" w:rsidRDefault="00EC541F" w:rsidP="001A287E">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A</w:t>
      </w:r>
      <w:r w:rsidR="00153886" w:rsidRPr="001A287E">
        <w:rPr>
          <w:rFonts w:ascii="Times New Roman" w:hAnsi="Times New Roman" w:cs="Times New Roman"/>
          <w:sz w:val="24"/>
          <w:szCs w:val="24"/>
        </w:rPr>
        <w:t>ktivní spoluprá</w:t>
      </w:r>
      <w:r>
        <w:rPr>
          <w:rFonts w:ascii="Times New Roman" w:hAnsi="Times New Roman" w:cs="Times New Roman"/>
          <w:sz w:val="24"/>
          <w:szCs w:val="24"/>
        </w:rPr>
        <w:t>ce s třídními učiteli.</w:t>
      </w:r>
    </w:p>
    <w:p w14:paraId="405742E7" w14:textId="75168B47" w:rsidR="001A287E" w:rsidRPr="001A287E" w:rsidRDefault="00EC541F" w:rsidP="001A287E">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A</w:t>
      </w:r>
      <w:r w:rsidR="00153886" w:rsidRPr="001A287E">
        <w:rPr>
          <w:rFonts w:ascii="Times New Roman" w:hAnsi="Times New Roman" w:cs="Times New Roman"/>
          <w:sz w:val="24"/>
          <w:szCs w:val="24"/>
        </w:rPr>
        <w:t>ktivní podíl rodičů na kontro</w:t>
      </w:r>
      <w:r>
        <w:rPr>
          <w:rFonts w:ascii="Times New Roman" w:hAnsi="Times New Roman" w:cs="Times New Roman"/>
          <w:sz w:val="24"/>
          <w:szCs w:val="24"/>
        </w:rPr>
        <w:t>le připravenosti žáků do školy.</w:t>
      </w:r>
    </w:p>
    <w:p w14:paraId="361DE7D6" w14:textId="3D9DDEC3" w:rsidR="001A287E" w:rsidRPr="001A287E" w:rsidRDefault="00EC541F" w:rsidP="001A287E">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N</w:t>
      </w:r>
      <w:r w:rsidR="00153886" w:rsidRPr="001A287E">
        <w:rPr>
          <w:rFonts w:ascii="Times New Roman" w:hAnsi="Times New Roman" w:cs="Times New Roman"/>
          <w:sz w:val="24"/>
          <w:szCs w:val="24"/>
        </w:rPr>
        <w:t>avštěvován</w:t>
      </w:r>
      <w:r>
        <w:rPr>
          <w:rFonts w:ascii="Times New Roman" w:hAnsi="Times New Roman" w:cs="Times New Roman"/>
          <w:sz w:val="24"/>
          <w:szCs w:val="24"/>
        </w:rPr>
        <w:t>í třídních schůzek a konzultací.</w:t>
      </w:r>
    </w:p>
    <w:p w14:paraId="10D752BC" w14:textId="40039ECC" w:rsidR="001A287E" w:rsidRPr="001A287E" w:rsidRDefault="00EC541F" w:rsidP="001A287E">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Motivace vlastních dětí.</w:t>
      </w:r>
    </w:p>
    <w:p w14:paraId="679D2F46" w14:textId="77777777" w:rsidR="001A287E" w:rsidRDefault="001A287E" w:rsidP="00153886">
      <w:pPr>
        <w:jc w:val="both"/>
        <w:rPr>
          <w:rFonts w:ascii="Times New Roman" w:hAnsi="Times New Roman" w:cs="Times New Roman"/>
          <w:sz w:val="24"/>
          <w:szCs w:val="24"/>
        </w:rPr>
      </w:pPr>
    </w:p>
    <w:p w14:paraId="7AE4D391" w14:textId="77777777" w:rsidR="001A287E" w:rsidRDefault="00153886" w:rsidP="00153886">
      <w:pPr>
        <w:jc w:val="both"/>
        <w:rPr>
          <w:rFonts w:ascii="Times New Roman" w:hAnsi="Times New Roman" w:cs="Times New Roman"/>
          <w:sz w:val="24"/>
          <w:szCs w:val="24"/>
        </w:rPr>
      </w:pPr>
      <w:r w:rsidRPr="001A287E">
        <w:rPr>
          <w:rFonts w:ascii="Times New Roman" w:hAnsi="Times New Roman" w:cs="Times New Roman"/>
          <w:b/>
          <w:bCs/>
          <w:sz w:val="24"/>
          <w:szCs w:val="24"/>
        </w:rPr>
        <w:t>Krátkodobé cíle</w:t>
      </w:r>
      <w:r w:rsidRPr="00153886">
        <w:rPr>
          <w:rFonts w:ascii="Times New Roman" w:hAnsi="Times New Roman" w:cs="Times New Roman"/>
          <w:sz w:val="24"/>
          <w:szCs w:val="24"/>
        </w:rPr>
        <w:t xml:space="preserve"> </w:t>
      </w:r>
    </w:p>
    <w:p w14:paraId="79A7BD2C" w14:textId="77777777" w:rsidR="001A287E" w:rsidRDefault="00153886" w:rsidP="00153886">
      <w:pPr>
        <w:jc w:val="both"/>
        <w:rPr>
          <w:rFonts w:ascii="Times New Roman" w:hAnsi="Times New Roman" w:cs="Times New Roman"/>
          <w:sz w:val="24"/>
          <w:szCs w:val="24"/>
        </w:rPr>
      </w:pPr>
      <w:r w:rsidRPr="001A287E">
        <w:rPr>
          <w:rFonts w:ascii="Times New Roman" w:hAnsi="Times New Roman" w:cs="Times New Roman"/>
          <w:b/>
          <w:bCs/>
          <w:sz w:val="24"/>
          <w:szCs w:val="24"/>
        </w:rPr>
        <w:t>Žáci:</w:t>
      </w:r>
      <w:r w:rsidRPr="00153886">
        <w:rPr>
          <w:rFonts w:ascii="Times New Roman" w:hAnsi="Times New Roman" w:cs="Times New Roman"/>
          <w:sz w:val="24"/>
          <w:szCs w:val="24"/>
        </w:rPr>
        <w:t xml:space="preserve"> </w:t>
      </w:r>
    </w:p>
    <w:p w14:paraId="40D960E7" w14:textId="140B0CD3" w:rsidR="001A287E" w:rsidRPr="001454A5" w:rsidRDefault="00EC541F" w:rsidP="001454A5">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Ú</w:t>
      </w:r>
      <w:r w:rsidR="00153886" w:rsidRPr="001454A5">
        <w:rPr>
          <w:rFonts w:ascii="Times New Roman" w:hAnsi="Times New Roman" w:cs="Times New Roman"/>
          <w:sz w:val="24"/>
          <w:szCs w:val="24"/>
        </w:rPr>
        <w:t>čast n</w:t>
      </w:r>
      <w:r>
        <w:rPr>
          <w:rFonts w:ascii="Times New Roman" w:hAnsi="Times New Roman" w:cs="Times New Roman"/>
          <w:sz w:val="24"/>
          <w:szCs w:val="24"/>
        </w:rPr>
        <w:t>a akcích MPP pořádaných školou.</w:t>
      </w:r>
    </w:p>
    <w:p w14:paraId="0BAA55A8" w14:textId="1FD2E35B" w:rsidR="001A287E" w:rsidRPr="001454A5" w:rsidRDefault="00EC541F" w:rsidP="001454A5">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Kontrola absence.</w:t>
      </w:r>
    </w:p>
    <w:p w14:paraId="69C8FF1B" w14:textId="470B2874" w:rsidR="001A287E" w:rsidRPr="001454A5" w:rsidRDefault="00EC541F" w:rsidP="001454A5">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Z</w:t>
      </w:r>
      <w:r w:rsidR="00153886" w:rsidRPr="001454A5">
        <w:rPr>
          <w:rFonts w:ascii="Times New Roman" w:hAnsi="Times New Roman" w:cs="Times New Roman"/>
          <w:sz w:val="24"/>
          <w:szCs w:val="24"/>
        </w:rPr>
        <w:t xml:space="preserve">nalost právních důsledků šikany, zastrašovaní, </w:t>
      </w:r>
      <w:r>
        <w:rPr>
          <w:rFonts w:ascii="Times New Roman" w:hAnsi="Times New Roman" w:cs="Times New Roman"/>
          <w:sz w:val="24"/>
          <w:szCs w:val="24"/>
        </w:rPr>
        <w:t>projevů rasismu a užití násilí.</w:t>
      </w:r>
    </w:p>
    <w:p w14:paraId="3AD7B5B3" w14:textId="77777777" w:rsidR="001A287E" w:rsidRPr="001A287E" w:rsidRDefault="00153886" w:rsidP="00153886">
      <w:pPr>
        <w:jc w:val="both"/>
        <w:rPr>
          <w:rFonts w:ascii="Times New Roman" w:hAnsi="Times New Roman" w:cs="Times New Roman"/>
          <w:b/>
          <w:bCs/>
          <w:sz w:val="24"/>
          <w:szCs w:val="24"/>
        </w:rPr>
      </w:pPr>
      <w:r w:rsidRPr="001A287E">
        <w:rPr>
          <w:rFonts w:ascii="Times New Roman" w:hAnsi="Times New Roman" w:cs="Times New Roman"/>
          <w:b/>
          <w:bCs/>
          <w:sz w:val="24"/>
          <w:szCs w:val="24"/>
        </w:rPr>
        <w:t xml:space="preserve">Učitelé: </w:t>
      </w:r>
    </w:p>
    <w:p w14:paraId="5C26236C" w14:textId="542DAFBF" w:rsidR="001A287E" w:rsidRPr="001454A5" w:rsidRDefault="00EC541F" w:rsidP="001454A5">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S</w:t>
      </w:r>
      <w:r w:rsidR="00153886" w:rsidRPr="001454A5">
        <w:rPr>
          <w:rFonts w:ascii="Times New Roman" w:hAnsi="Times New Roman" w:cs="Times New Roman"/>
          <w:sz w:val="24"/>
          <w:szCs w:val="24"/>
        </w:rPr>
        <w:t>polupráce vyučující</w:t>
      </w:r>
      <w:r>
        <w:rPr>
          <w:rFonts w:ascii="Times New Roman" w:hAnsi="Times New Roman" w:cs="Times New Roman"/>
          <w:sz w:val="24"/>
          <w:szCs w:val="24"/>
        </w:rPr>
        <w:t>ch na pomoci problémovým žákům.</w:t>
      </w:r>
    </w:p>
    <w:p w14:paraId="6355B1FA" w14:textId="149496D1" w:rsidR="001A287E" w:rsidRPr="001454A5" w:rsidRDefault="00EC541F" w:rsidP="001454A5">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P</w:t>
      </w:r>
      <w:r w:rsidR="00153886" w:rsidRPr="001454A5">
        <w:rPr>
          <w:rFonts w:ascii="Times New Roman" w:hAnsi="Times New Roman" w:cs="Times New Roman"/>
          <w:sz w:val="24"/>
          <w:szCs w:val="24"/>
        </w:rPr>
        <w:t>ravide</w:t>
      </w:r>
      <w:r>
        <w:rPr>
          <w:rFonts w:ascii="Times New Roman" w:hAnsi="Times New Roman" w:cs="Times New Roman"/>
          <w:sz w:val="24"/>
          <w:szCs w:val="24"/>
        </w:rPr>
        <w:t>lná kontrola zameškaných hodin.</w:t>
      </w:r>
    </w:p>
    <w:p w14:paraId="459E29EE" w14:textId="6F1F5081" w:rsidR="001A287E" w:rsidRPr="001454A5" w:rsidRDefault="00EC541F" w:rsidP="001454A5">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Ř</w:t>
      </w:r>
      <w:r w:rsidR="00153886" w:rsidRPr="001454A5">
        <w:rPr>
          <w:rFonts w:ascii="Times New Roman" w:hAnsi="Times New Roman" w:cs="Times New Roman"/>
          <w:sz w:val="24"/>
          <w:szCs w:val="24"/>
        </w:rPr>
        <w:t xml:space="preserve">ešení aktuálních </w:t>
      </w:r>
      <w:r>
        <w:rPr>
          <w:rFonts w:ascii="Times New Roman" w:hAnsi="Times New Roman" w:cs="Times New Roman"/>
          <w:sz w:val="24"/>
          <w:szCs w:val="24"/>
        </w:rPr>
        <w:t>rizikových pro</w:t>
      </w:r>
      <w:r w:rsidR="00153886" w:rsidRPr="001454A5">
        <w:rPr>
          <w:rFonts w:ascii="Times New Roman" w:hAnsi="Times New Roman" w:cs="Times New Roman"/>
          <w:sz w:val="24"/>
          <w:szCs w:val="24"/>
        </w:rPr>
        <w:t xml:space="preserve">jevů </w:t>
      </w:r>
      <w:r>
        <w:rPr>
          <w:rFonts w:ascii="Times New Roman" w:hAnsi="Times New Roman" w:cs="Times New Roman"/>
          <w:sz w:val="24"/>
          <w:szCs w:val="24"/>
        </w:rPr>
        <w:t xml:space="preserve">chování </w:t>
      </w:r>
      <w:r w:rsidR="00153886" w:rsidRPr="001454A5">
        <w:rPr>
          <w:rFonts w:ascii="Times New Roman" w:hAnsi="Times New Roman" w:cs="Times New Roman"/>
          <w:sz w:val="24"/>
          <w:szCs w:val="24"/>
        </w:rPr>
        <w:t xml:space="preserve">jako záškoláctví, kouření, </w:t>
      </w:r>
      <w:r>
        <w:rPr>
          <w:rFonts w:ascii="Times New Roman" w:hAnsi="Times New Roman" w:cs="Times New Roman"/>
          <w:sz w:val="24"/>
          <w:szCs w:val="24"/>
        </w:rPr>
        <w:t>vulgární vyjadřování, šikana aj.</w:t>
      </w:r>
    </w:p>
    <w:p w14:paraId="312E5E64" w14:textId="509C08B7" w:rsidR="001A287E" w:rsidRPr="001454A5" w:rsidRDefault="00EC541F" w:rsidP="001454A5">
      <w:pPr>
        <w:pStyle w:val="Odstavecseseznamem"/>
        <w:numPr>
          <w:ilvl w:val="0"/>
          <w:numId w:val="5"/>
        </w:numPr>
        <w:jc w:val="both"/>
        <w:rPr>
          <w:rFonts w:ascii="Times New Roman" w:hAnsi="Times New Roman" w:cs="Times New Roman"/>
          <w:sz w:val="24"/>
          <w:szCs w:val="24"/>
        </w:rPr>
      </w:pPr>
      <w:r>
        <w:rPr>
          <w:rFonts w:ascii="Times New Roman" w:hAnsi="Times New Roman" w:cs="Times New Roman"/>
          <w:sz w:val="24"/>
          <w:szCs w:val="24"/>
        </w:rPr>
        <w:t>I</w:t>
      </w:r>
      <w:r w:rsidR="00153886" w:rsidRPr="001454A5">
        <w:rPr>
          <w:rFonts w:ascii="Times New Roman" w:hAnsi="Times New Roman" w:cs="Times New Roman"/>
          <w:sz w:val="24"/>
          <w:szCs w:val="24"/>
        </w:rPr>
        <w:t xml:space="preserve">nformovanosti žáků a rodičů o PP, včetně účasti žáků na těchto programech. </w:t>
      </w:r>
    </w:p>
    <w:p w14:paraId="0F016379" w14:textId="77777777" w:rsidR="001A287E" w:rsidRDefault="00153886" w:rsidP="00153886">
      <w:pPr>
        <w:jc w:val="both"/>
        <w:rPr>
          <w:rFonts w:ascii="Times New Roman" w:hAnsi="Times New Roman" w:cs="Times New Roman"/>
          <w:sz w:val="24"/>
          <w:szCs w:val="24"/>
        </w:rPr>
      </w:pPr>
      <w:r w:rsidRPr="00153886">
        <w:rPr>
          <w:rFonts w:ascii="Times New Roman" w:hAnsi="Times New Roman" w:cs="Times New Roman"/>
          <w:sz w:val="24"/>
          <w:szCs w:val="24"/>
        </w:rPr>
        <w:t>Rodiče:</w:t>
      </w:r>
    </w:p>
    <w:p w14:paraId="32A6E0CF" w14:textId="4D74E89C" w:rsidR="001A287E" w:rsidRPr="001454A5" w:rsidRDefault="00EC541F" w:rsidP="001454A5">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Komunikace s</w:t>
      </w:r>
      <w:r w:rsidR="00153886" w:rsidRPr="001454A5">
        <w:rPr>
          <w:rFonts w:ascii="Times New Roman" w:hAnsi="Times New Roman" w:cs="Times New Roman"/>
          <w:sz w:val="24"/>
          <w:szCs w:val="24"/>
        </w:rPr>
        <w:t xml:space="preserve"> třídní</w:t>
      </w:r>
      <w:r>
        <w:rPr>
          <w:rFonts w:ascii="Times New Roman" w:hAnsi="Times New Roman" w:cs="Times New Roman"/>
          <w:sz w:val="24"/>
          <w:szCs w:val="24"/>
        </w:rPr>
        <w:t>mi</w:t>
      </w:r>
      <w:r w:rsidR="00153886" w:rsidRPr="001454A5">
        <w:rPr>
          <w:rFonts w:ascii="Times New Roman" w:hAnsi="Times New Roman" w:cs="Times New Roman"/>
          <w:sz w:val="24"/>
          <w:szCs w:val="24"/>
        </w:rPr>
        <w:t xml:space="preserve"> učitel</w:t>
      </w:r>
      <w:r>
        <w:rPr>
          <w:rFonts w:ascii="Times New Roman" w:hAnsi="Times New Roman" w:cs="Times New Roman"/>
          <w:sz w:val="24"/>
          <w:szCs w:val="24"/>
        </w:rPr>
        <w:t>i.</w:t>
      </w:r>
      <w:r w:rsidR="00153886" w:rsidRPr="001454A5">
        <w:rPr>
          <w:rFonts w:ascii="Times New Roman" w:hAnsi="Times New Roman" w:cs="Times New Roman"/>
          <w:sz w:val="24"/>
          <w:szCs w:val="24"/>
        </w:rPr>
        <w:t xml:space="preserve"> </w:t>
      </w:r>
    </w:p>
    <w:p w14:paraId="20BBC1EE" w14:textId="3D4E4DB7" w:rsidR="001A287E" w:rsidRPr="00EC541F" w:rsidRDefault="00EC541F" w:rsidP="00EC541F">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Včasné hlášení absence.</w:t>
      </w:r>
      <w:r w:rsidR="00153886" w:rsidRPr="00EC541F">
        <w:rPr>
          <w:rFonts w:ascii="Times New Roman" w:hAnsi="Times New Roman" w:cs="Times New Roman"/>
          <w:sz w:val="24"/>
          <w:szCs w:val="24"/>
        </w:rPr>
        <w:t xml:space="preserve"> </w:t>
      </w:r>
    </w:p>
    <w:p w14:paraId="7E466381" w14:textId="502D649F" w:rsidR="001A287E" w:rsidRPr="001454A5" w:rsidRDefault="00EC541F" w:rsidP="001454A5">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N</w:t>
      </w:r>
      <w:r w:rsidR="00153886" w:rsidRPr="001454A5">
        <w:rPr>
          <w:rFonts w:ascii="Times New Roman" w:hAnsi="Times New Roman" w:cs="Times New Roman"/>
          <w:sz w:val="24"/>
          <w:szCs w:val="24"/>
        </w:rPr>
        <w:t xml:space="preserve">abídka poradenství. </w:t>
      </w:r>
    </w:p>
    <w:p w14:paraId="3F86A146" w14:textId="77777777" w:rsidR="009C0F90" w:rsidRDefault="009C0F90" w:rsidP="009C0F90">
      <w:pPr>
        <w:jc w:val="both"/>
        <w:rPr>
          <w:rFonts w:ascii="Times New Roman" w:hAnsi="Times New Roman" w:cs="Times New Roman"/>
          <w:sz w:val="24"/>
          <w:szCs w:val="24"/>
        </w:rPr>
      </w:pPr>
    </w:p>
    <w:p w14:paraId="0D106F90" w14:textId="30A18561" w:rsidR="009C0F90" w:rsidRPr="009C0F90" w:rsidRDefault="009C0F90" w:rsidP="009C0F90">
      <w:pPr>
        <w:jc w:val="both"/>
        <w:rPr>
          <w:rFonts w:ascii="Times New Roman" w:hAnsi="Times New Roman" w:cs="Times New Roman"/>
          <w:b/>
          <w:sz w:val="24"/>
          <w:szCs w:val="24"/>
        </w:rPr>
      </w:pPr>
      <w:r w:rsidRPr="009C0F90">
        <w:rPr>
          <w:rFonts w:ascii="Times New Roman" w:hAnsi="Times New Roman" w:cs="Times New Roman"/>
          <w:b/>
          <w:sz w:val="24"/>
          <w:szCs w:val="24"/>
        </w:rPr>
        <w:t>7.  Oblast nespecifické prevence</w:t>
      </w:r>
    </w:p>
    <w:p w14:paraId="30142463" w14:textId="339F7AAC" w:rsidR="009C0F90" w:rsidRPr="009C0F90" w:rsidRDefault="009C0F90" w:rsidP="009C0F90">
      <w:pPr>
        <w:jc w:val="both"/>
        <w:rPr>
          <w:rFonts w:ascii="Times New Roman" w:hAnsi="Times New Roman" w:cs="Times New Roman"/>
          <w:sz w:val="24"/>
          <w:szCs w:val="24"/>
        </w:rPr>
      </w:pPr>
      <w:r>
        <w:rPr>
          <w:rFonts w:ascii="Times New Roman" w:hAnsi="Times New Roman" w:cs="Times New Roman"/>
          <w:sz w:val="24"/>
          <w:szCs w:val="24"/>
        </w:rPr>
        <w:t>a)</w:t>
      </w:r>
      <w:r w:rsidR="00677D94">
        <w:rPr>
          <w:rFonts w:ascii="Times New Roman" w:hAnsi="Times New Roman" w:cs="Times New Roman"/>
          <w:sz w:val="24"/>
          <w:szCs w:val="24"/>
        </w:rPr>
        <w:t xml:space="preserve"> Spolupráce</w:t>
      </w:r>
      <w:r w:rsidRPr="009C0F90">
        <w:rPr>
          <w:rFonts w:ascii="Times New Roman" w:hAnsi="Times New Roman" w:cs="Times New Roman"/>
          <w:sz w:val="24"/>
          <w:szCs w:val="24"/>
        </w:rPr>
        <w:t xml:space="preserve"> s pedagogickým sborem a rodiči</w:t>
      </w:r>
    </w:p>
    <w:p w14:paraId="63C01BD5" w14:textId="0B485E4A" w:rsidR="009C0F90" w:rsidRPr="009C0F90" w:rsidRDefault="009C0F90" w:rsidP="009C0F90">
      <w:pPr>
        <w:jc w:val="both"/>
        <w:rPr>
          <w:rFonts w:ascii="Times New Roman" w:hAnsi="Times New Roman" w:cs="Times New Roman"/>
          <w:sz w:val="24"/>
          <w:szCs w:val="24"/>
        </w:rPr>
      </w:pPr>
      <w:r w:rsidRPr="009C0F90">
        <w:rPr>
          <w:rFonts w:ascii="Times New Roman" w:hAnsi="Times New Roman" w:cs="Times New Roman"/>
          <w:sz w:val="24"/>
          <w:szCs w:val="24"/>
        </w:rPr>
        <w:t>Pedagogickým pracovníkům školy budou nové poznatky z oblasti prevence a PP předávány aktuálně na poradách</w:t>
      </w:r>
      <w:r>
        <w:rPr>
          <w:rFonts w:ascii="Times New Roman" w:hAnsi="Times New Roman" w:cs="Times New Roman"/>
          <w:sz w:val="24"/>
          <w:szCs w:val="24"/>
        </w:rPr>
        <w:t xml:space="preserve"> / emailem</w:t>
      </w:r>
      <w:r w:rsidRPr="009C0F90">
        <w:rPr>
          <w:rFonts w:ascii="Times New Roman" w:hAnsi="Times New Roman" w:cs="Times New Roman"/>
          <w:sz w:val="24"/>
          <w:szCs w:val="24"/>
        </w:rPr>
        <w:t>, důraz bude zejména kladen na problematiku prevence proti šikaně a kyberšikaně. V případě potřeby se uskuteční individuální konzultace s třídními učiteli.</w:t>
      </w:r>
      <w:r w:rsidR="00677D94">
        <w:rPr>
          <w:rFonts w:ascii="Times New Roman" w:hAnsi="Times New Roman" w:cs="Times New Roman"/>
          <w:sz w:val="24"/>
          <w:szCs w:val="24"/>
        </w:rPr>
        <w:t xml:space="preserve"> </w:t>
      </w:r>
      <w:r w:rsidRPr="009C0F90">
        <w:rPr>
          <w:rFonts w:ascii="Times New Roman" w:hAnsi="Times New Roman" w:cs="Times New Roman"/>
          <w:sz w:val="24"/>
          <w:szCs w:val="24"/>
        </w:rPr>
        <w:t>Rodiče budou o PP informováni prostře</w:t>
      </w:r>
      <w:r>
        <w:rPr>
          <w:rFonts w:ascii="Times New Roman" w:hAnsi="Times New Roman" w:cs="Times New Roman"/>
          <w:sz w:val="24"/>
          <w:szCs w:val="24"/>
        </w:rPr>
        <w:t>dnictvím webových stránek školy, systémem Edookit.</w:t>
      </w:r>
      <w:r w:rsidR="00677D94">
        <w:rPr>
          <w:rFonts w:ascii="Times New Roman" w:hAnsi="Times New Roman" w:cs="Times New Roman"/>
          <w:sz w:val="24"/>
          <w:szCs w:val="24"/>
        </w:rPr>
        <w:t xml:space="preserve"> </w:t>
      </w:r>
      <w:r>
        <w:rPr>
          <w:rFonts w:ascii="Times New Roman" w:hAnsi="Times New Roman" w:cs="Times New Roman"/>
          <w:sz w:val="24"/>
          <w:szCs w:val="24"/>
        </w:rPr>
        <w:t>U</w:t>
      </w:r>
      <w:r w:rsidRPr="009C0F90">
        <w:rPr>
          <w:rFonts w:ascii="Times New Roman" w:hAnsi="Times New Roman" w:cs="Times New Roman"/>
          <w:sz w:val="24"/>
          <w:szCs w:val="24"/>
        </w:rPr>
        <w:t xml:space="preserve">čitelé budou </w:t>
      </w:r>
      <w:r>
        <w:rPr>
          <w:rFonts w:ascii="Times New Roman" w:hAnsi="Times New Roman" w:cs="Times New Roman"/>
          <w:sz w:val="24"/>
          <w:szCs w:val="24"/>
        </w:rPr>
        <w:t>konzultovat s metodikem</w:t>
      </w:r>
      <w:r w:rsidRPr="009C0F90">
        <w:rPr>
          <w:rFonts w:ascii="Times New Roman" w:hAnsi="Times New Roman" w:cs="Times New Roman"/>
          <w:sz w:val="24"/>
          <w:szCs w:val="24"/>
        </w:rPr>
        <w:t xml:space="preserve"> prevence</w:t>
      </w:r>
      <w:r w:rsidR="00110009">
        <w:rPr>
          <w:rFonts w:ascii="Times New Roman" w:hAnsi="Times New Roman" w:cs="Times New Roman"/>
          <w:sz w:val="24"/>
          <w:szCs w:val="24"/>
        </w:rPr>
        <w:t xml:space="preserve"> podezření </w:t>
      </w:r>
      <w:r w:rsidRPr="009C0F90">
        <w:rPr>
          <w:rFonts w:ascii="Times New Roman" w:hAnsi="Times New Roman" w:cs="Times New Roman"/>
          <w:sz w:val="24"/>
          <w:szCs w:val="24"/>
        </w:rPr>
        <w:t>na možný výskyt rizikových projevů chování</w:t>
      </w:r>
      <w:r w:rsidR="00110009">
        <w:rPr>
          <w:rFonts w:ascii="Times New Roman" w:hAnsi="Times New Roman" w:cs="Times New Roman"/>
          <w:sz w:val="24"/>
          <w:szCs w:val="24"/>
        </w:rPr>
        <w:t xml:space="preserve"> (RPCH). </w:t>
      </w:r>
      <w:r w:rsidRPr="009C0F90">
        <w:rPr>
          <w:rFonts w:ascii="Times New Roman" w:hAnsi="Times New Roman" w:cs="Times New Roman"/>
          <w:sz w:val="24"/>
          <w:szCs w:val="24"/>
        </w:rPr>
        <w:t>V případě konkrétního zjištění výskytu některého nebo i více RPCH se bude postupovat podle „ Krizového plánu školy“</w:t>
      </w:r>
      <w:r w:rsidR="00110009">
        <w:rPr>
          <w:rFonts w:ascii="Times New Roman" w:hAnsi="Times New Roman" w:cs="Times New Roman"/>
          <w:sz w:val="24"/>
          <w:szCs w:val="24"/>
        </w:rPr>
        <w:t>.</w:t>
      </w:r>
    </w:p>
    <w:p w14:paraId="6D015B7E" w14:textId="0B534C24" w:rsidR="009C0F90" w:rsidRPr="009C0F90" w:rsidRDefault="00110009" w:rsidP="009C0F90">
      <w:pPr>
        <w:jc w:val="both"/>
        <w:rPr>
          <w:rFonts w:ascii="Times New Roman" w:hAnsi="Times New Roman" w:cs="Times New Roman"/>
          <w:sz w:val="24"/>
          <w:szCs w:val="24"/>
        </w:rPr>
      </w:pPr>
      <w:r>
        <w:rPr>
          <w:rFonts w:ascii="Times New Roman" w:hAnsi="Times New Roman" w:cs="Times New Roman"/>
          <w:sz w:val="24"/>
          <w:szCs w:val="24"/>
        </w:rPr>
        <w:t>b)</w:t>
      </w:r>
      <w:r w:rsidR="009C0F90" w:rsidRPr="009C0F90">
        <w:rPr>
          <w:rFonts w:ascii="Times New Roman" w:hAnsi="Times New Roman" w:cs="Times New Roman"/>
          <w:sz w:val="24"/>
          <w:szCs w:val="24"/>
        </w:rPr>
        <w:t xml:space="preserve"> Oblast výchovy ke zdravému životnímu stylu</w:t>
      </w:r>
      <w:r w:rsidR="00677D94">
        <w:rPr>
          <w:rFonts w:ascii="Times New Roman" w:hAnsi="Times New Roman" w:cs="Times New Roman"/>
          <w:sz w:val="24"/>
          <w:szCs w:val="24"/>
        </w:rPr>
        <w:t xml:space="preserve">, </w:t>
      </w:r>
      <w:r w:rsidR="003159B7">
        <w:rPr>
          <w:rFonts w:ascii="Times New Roman" w:hAnsi="Times New Roman" w:cs="Times New Roman"/>
          <w:sz w:val="24"/>
          <w:szCs w:val="24"/>
        </w:rPr>
        <w:t>respektu, dobrým vztahům v kolektivu</w:t>
      </w:r>
    </w:p>
    <w:p w14:paraId="3931435F" w14:textId="412764AE" w:rsidR="009C0F90" w:rsidRPr="009C0F90" w:rsidRDefault="003159B7" w:rsidP="009C0F90">
      <w:pPr>
        <w:jc w:val="both"/>
        <w:rPr>
          <w:rFonts w:ascii="Times New Roman" w:hAnsi="Times New Roman" w:cs="Times New Roman"/>
          <w:sz w:val="24"/>
          <w:szCs w:val="24"/>
        </w:rPr>
      </w:pPr>
      <w:r>
        <w:rPr>
          <w:rFonts w:ascii="Times New Roman" w:hAnsi="Times New Roman" w:cs="Times New Roman"/>
          <w:sz w:val="24"/>
          <w:szCs w:val="24"/>
        </w:rPr>
        <w:t xml:space="preserve">Škola se snaží </w:t>
      </w:r>
      <w:r w:rsidR="009C0F90" w:rsidRPr="009C0F90">
        <w:rPr>
          <w:rFonts w:ascii="Times New Roman" w:hAnsi="Times New Roman" w:cs="Times New Roman"/>
          <w:sz w:val="24"/>
          <w:szCs w:val="24"/>
        </w:rPr>
        <w:t xml:space="preserve">o postupnou změnu postoje </w:t>
      </w:r>
      <w:r>
        <w:rPr>
          <w:rFonts w:ascii="Times New Roman" w:hAnsi="Times New Roman" w:cs="Times New Roman"/>
          <w:sz w:val="24"/>
          <w:szCs w:val="24"/>
        </w:rPr>
        <w:t>žáků ke kouření, užívání alkoholu, případně jiných</w:t>
      </w:r>
      <w:r w:rsidR="009C0F90" w:rsidRPr="009C0F90">
        <w:rPr>
          <w:rFonts w:ascii="Times New Roman" w:hAnsi="Times New Roman" w:cs="Times New Roman"/>
          <w:sz w:val="24"/>
          <w:szCs w:val="24"/>
        </w:rPr>
        <w:t xml:space="preserve"> návykový</w:t>
      </w:r>
      <w:r>
        <w:rPr>
          <w:rFonts w:ascii="Times New Roman" w:hAnsi="Times New Roman" w:cs="Times New Roman"/>
          <w:sz w:val="24"/>
          <w:szCs w:val="24"/>
        </w:rPr>
        <w:t>ch látek</w:t>
      </w:r>
      <w:r w:rsidR="009C0F90" w:rsidRPr="009C0F90">
        <w:rPr>
          <w:rFonts w:ascii="Times New Roman" w:hAnsi="Times New Roman" w:cs="Times New Roman"/>
          <w:sz w:val="24"/>
          <w:szCs w:val="24"/>
        </w:rPr>
        <w:t xml:space="preserve"> a také prevenci proti šikaně a kyberšikaně (viz. Program proti šikaně a kyberšikaně)</w:t>
      </w:r>
      <w:r>
        <w:rPr>
          <w:rFonts w:ascii="Times New Roman" w:hAnsi="Times New Roman" w:cs="Times New Roman"/>
          <w:sz w:val="24"/>
          <w:szCs w:val="24"/>
        </w:rPr>
        <w:t xml:space="preserve">. Škola vyhodnotila, že nejlepší příležitostí, jak dosáhnout </w:t>
      </w:r>
      <w:r w:rsidR="009C0F90" w:rsidRPr="009C0F90">
        <w:rPr>
          <w:rFonts w:ascii="Times New Roman" w:hAnsi="Times New Roman" w:cs="Times New Roman"/>
          <w:sz w:val="24"/>
          <w:szCs w:val="24"/>
        </w:rPr>
        <w:t xml:space="preserve">v této oblasti co nejlepších výsledků, jsou jak volnočasové, vzdělávací, kulturní, společenské a sportovní akce, tak i závazné akce školy, do kterých je vhodně zakomponována tématika </w:t>
      </w:r>
      <w:r>
        <w:rPr>
          <w:rFonts w:ascii="Times New Roman" w:hAnsi="Times New Roman" w:cs="Times New Roman"/>
          <w:sz w:val="24"/>
          <w:szCs w:val="24"/>
        </w:rPr>
        <w:t xml:space="preserve">zdravého životního stylu </w:t>
      </w:r>
      <w:r w:rsidR="009C0F90" w:rsidRPr="009C0F90">
        <w:rPr>
          <w:rFonts w:ascii="Times New Roman" w:hAnsi="Times New Roman" w:cs="Times New Roman"/>
          <w:sz w:val="24"/>
          <w:szCs w:val="24"/>
        </w:rPr>
        <w:t>spojená s rozvojem n</w:t>
      </w:r>
      <w:r>
        <w:rPr>
          <w:rFonts w:ascii="Times New Roman" w:hAnsi="Times New Roman" w:cs="Times New Roman"/>
          <w:sz w:val="24"/>
          <w:szCs w:val="24"/>
        </w:rPr>
        <w:t>eformálních vztahů mezi žáky</w:t>
      </w:r>
      <w:r w:rsidR="009C0F90" w:rsidRPr="009C0F90">
        <w:rPr>
          <w:rFonts w:ascii="Times New Roman" w:hAnsi="Times New Roman" w:cs="Times New Roman"/>
          <w:sz w:val="24"/>
          <w:szCs w:val="24"/>
        </w:rPr>
        <w:t xml:space="preserve"> a učiteli, s důrazem na vzájemné poznávání a vytváření pozitivních</w:t>
      </w:r>
      <w:r>
        <w:rPr>
          <w:rFonts w:ascii="Times New Roman" w:hAnsi="Times New Roman" w:cs="Times New Roman"/>
          <w:sz w:val="24"/>
          <w:szCs w:val="24"/>
        </w:rPr>
        <w:t xml:space="preserve"> vztahů i mezi žáky navzájem:</w:t>
      </w:r>
    </w:p>
    <w:p w14:paraId="38E01C8A" w14:textId="7F768A54" w:rsidR="003159B7" w:rsidRPr="00EC541F" w:rsidRDefault="003159B7" w:rsidP="003159B7">
      <w:pPr>
        <w:pStyle w:val="Odstavecseseznamem"/>
        <w:numPr>
          <w:ilvl w:val="0"/>
          <w:numId w:val="7"/>
        </w:numPr>
        <w:jc w:val="both"/>
        <w:rPr>
          <w:rFonts w:ascii="Times New Roman" w:hAnsi="Times New Roman" w:cs="Times New Roman"/>
          <w:sz w:val="24"/>
          <w:szCs w:val="24"/>
        </w:rPr>
      </w:pPr>
      <w:r w:rsidRPr="009C0F90">
        <w:rPr>
          <w:rFonts w:ascii="Times New Roman" w:hAnsi="Times New Roman" w:cs="Times New Roman"/>
          <w:sz w:val="24"/>
          <w:szCs w:val="24"/>
        </w:rPr>
        <w:t>adaptační program pro</w:t>
      </w:r>
      <w:r>
        <w:rPr>
          <w:rFonts w:ascii="Times New Roman" w:hAnsi="Times New Roman" w:cs="Times New Roman"/>
          <w:sz w:val="24"/>
          <w:szCs w:val="24"/>
        </w:rPr>
        <w:t xml:space="preserve"> žáky 1.ročníku</w:t>
      </w:r>
      <w:r w:rsidRPr="00EC541F">
        <w:rPr>
          <w:rFonts w:ascii="Times New Roman" w:hAnsi="Times New Roman" w:cs="Times New Roman"/>
          <w:sz w:val="24"/>
          <w:szCs w:val="24"/>
        </w:rPr>
        <w:t xml:space="preserve"> </w:t>
      </w:r>
    </w:p>
    <w:p w14:paraId="0FF156D7" w14:textId="463193B5" w:rsidR="009C0F90" w:rsidRDefault="009C0F90" w:rsidP="009C0F90">
      <w:pPr>
        <w:jc w:val="both"/>
        <w:rPr>
          <w:rFonts w:ascii="Times New Roman" w:hAnsi="Times New Roman" w:cs="Times New Roman"/>
          <w:sz w:val="24"/>
          <w:szCs w:val="24"/>
        </w:rPr>
      </w:pPr>
      <w:r w:rsidRPr="009C0F90">
        <w:rPr>
          <w:rFonts w:ascii="Times New Roman" w:hAnsi="Times New Roman" w:cs="Times New Roman"/>
          <w:sz w:val="24"/>
          <w:szCs w:val="24"/>
        </w:rPr>
        <w:t>Začátkem září se uskuteční adapt</w:t>
      </w:r>
      <w:r w:rsidR="003159B7">
        <w:rPr>
          <w:rFonts w:ascii="Times New Roman" w:hAnsi="Times New Roman" w:cs="Times New Roman"/>
          <w:sz w:val="24"/>
          <w:szCs w:val="24"/>
        </w:rPr>
        <w:t xml:space="preserve">ační program pro všechny třídy </w:t>
      </w:r>
      <w:r w:rsidRPr="009C0F90">
        <w:rPr>
          <w:rFonts w:ascii="Times New Roman" w:hAnsi="Times New Roman" w:cs="Times New Roman"/>
          <w:sz w:val="24"/>
          <w:szCs w:val="24"/>
        </w:rPr>
        <w:t>1</w:t>
      </w:r>
      <w:r w:rsidR="00C82D4C">
        <w:rPr>
          <w:rFonts w:ascii="Times New Roman" w:hAnsi="Times New Roman" w:cs="Times New Roman"/>
          <w:sz w:val="24"/>
          <w:szCs w:val="24"/>
        </w:rPr>
        <w:t xml:space="preserve">. </w:t>
      </w:r>
      <w:r w:rsidRPr="009C0F90">
        <w:rPr>
          <w:rFonts w:ascii="Times New Roman" w:hAnsi="Times New Roman" w:cs="Times New Roman"/>
          <w:sz w:val="24"/>
          <w:szCs w:val="24"/>
        </w:rPr>
        <w:t xml:space="preserve">ročníku. Cílem je usnadnit </w:t>
      </w:r>
      <w:r w:rsidR="003159B7">
        <w:rPr>
          <w:rFonts w:ascii="Times New Roman" w:hAnsi="Times New Roman" w:cs="Times New Roman"/>
          <w:sz w:val="24"/>
          <w:szCs w:val="24"/>
        </w:rPr>
        <w:t>žákům</w:t>
      </w:r>
      <w:r w:rsidRPr="009C0F90">
        <w:rPr>
          <w:rFonts w:ascii="Times New Roman" w:hAnsi="Times New Roman" w:cs="Times New Roman"/>
          <w:sz w:val="24"/>
          <w:szCs w:val="24"/>
        </w:rPr>
        <w:t xml:space="preserve"> přechod na střední školu, seznámit s</w:t>
      </w:r>
      <w:r w:rsidR="00C82D4C">
        <w:rPr>
          <w:rFonts w:ascii="Times New Roman" w:hAnsi="Times New Roman" w:cs="Times New Roman"/>
          <w:sz w:val="24"/>
          <w:szCs w:val="24"/>
        </w:rPr>
        <w:t>e s</w:t>
      </w:r>
      <w:r w:rsidRPr="009C0F90">
        <w:rPr>
          <w:rFonts w:ascii="Times New Roman" w:hAnsi="Times New Roman" w:cs="Times New Roman"/>
          <w:sz w:val="24"/>
          <w:szCs w:val="24"/>
        </w:rPr>
        <w:t xml:space="preserve"> novými spolužáky a začlenit se do nového kolektivu.</w:t>
      </w:r>
      <w:r w:rsidR="00C82D4C">
        <w:rPr>
          <w:rFonts w:ascii="Times New Roman" w:hAnsi="Times New Roman" w:cs="Times New Roman"/>
          <w:sz w:val="24"/>
          <w:szCs w:val="24"/>
        </w:rPr>
        <w:t xml:space="preserve"> Na Adaptačním kurzu</w:t>
      </w:r>
      <w:r w:rsidRPr="009C0F90">
        <w:rPr>
          <w:rFonts w:ascii="Times New Roman" w:hAnsi="Times New Roman" w:cs="Times New Roman"/>
          <w:sz w:val="24"/>
          <w:szCs w:val="24"/>
        </w:rPr>
        <w:t xml:space="preserve"> jsou po celou dobu přítomni třídní učitelé. Na </w:t>
      </w:r>
      <w:r w:rsidR="00C82D4C">
        <w:rPr>
          <w:rFonts w:ascii="Times New Roman" w:hAnsi="Times New Roman" w:cs="Times New Roman"/>
          <w:sz w:val="24"/>
          <w:szCs w:val="24"/>
        </w:rPr>
        <w:t>tuto akci</w:t>
      </w:r>
      <w:r w:rsidRPr="009C0F90">
        <w:rPr>
          <w:rFonts w:ascii="Times New Roman" w:hAnsi="Times New Roman" w:cs="Times New Roman"/>
          <w:sz w:val="24"/>
          <w:szCs w:val="24"/>
        </w:rPr>
        <w:t xml:space="preserve"> navazuje v 1. ročníku LVK určený všem žákům 1. ročníku a ve 2. ročníku </w:t>
      </w:r>
      <w:r w:rsidR="003159B7">
        <w:rPr>
          <w:rFonts w:ascii="Times New Roman" w:hAnsi="Times New Roman" w:cs="Times New Roman"/>
          <w:sz w:val="24"/>
          <w:szCs w:val="24"/>
        </w:rPr>
        <w:t>Sportovně-</w:t>
      </w:r>
      <w:r w:rsidRPr="009C0F90">
        <w:rPr>
          <w:rFonts w:ascii="Times New Roman" w:hAnsi="Times New Roman" w:cs="Times New Roman"/>
          <w:sz w:val="24"/>
          <w:szCs w:val="24"/>
        </w:rPr>
        <w:t>turistický kurz.</w:t>
      </w:r>
    </w:p>
    <w:p w14:paraId="01EEF82F" w14:textId="7113DC4F" w:rsidR="009C0F90" w:rsidRPr="003159B7" w:rsidRDefault="009C0F90" w:rsidP="009C0F90">
      <w:pPr>
        <w:pStyle w:val="Odstavecseseznamem"/>
        <w:numPr>
          <w:ilvl w:val="0"/>
          <w:numId w:val="7"/>
        </w:numPr>
        <w:jc w:val="both"/>
        <w:rPr>
          <w:rFonts w:ascii="Times New Roman" w:hAnsi="Times New Roman" w:cs="Times New Roman"/>
          <w:sz w:val="24"/>
          <w:szCs w:val="24"/>
        </w:rPr>
      </w:pPr>
      <w:r w:rsidRPr="003159B7">
        <w:rPr>
          <w:rFonts w:ascii="Times New Roman" w:hAnsi="Times New Roman" w:cs="Times New Roman"/>
          <w:sz w:val="24"/>
          <w:szCs w:val="24"/>
        </w:rPr>
        <w:t>vzdělávací a kulturně výchovné aktivity</w:t>
      </w:r>
    </w:p>
    <w:p w14:paraId="47F85B2A" w14:textId="7A3C2FA8" w:rsidR="009C0F90" w:rsidRPr="009C0F90" w:rsidRDefault="009C0F90" w:rsidP="009C0F90">
      <w:pPr>
        <w:jc w:val="both"/>
        <w:rPr>
          <w:rFonts w:ascii="Times New Roman" w:hAnsi="Times New Roman" w:cs="Times New Roman"/>
          <w:sz w:val="24"/>
          <w:szCs w:val="24"/>
        </w:rPr>
      </w:pPr>
      <w:r w:rsidRPr="009C0F90">
        <w:rPr>
          <w:rFonts w:ascii="Times New Roman" w:hAnsi="Times New Roman" w:cs="Times New Roman"/>
          <w:sz w:val="24"/>
          <w:szCs w:val="24"/>
        </w:rPr>
        <w:t xml:space="preserve">V průběhu roku budou </w:t>
      </w:r>
      <w:r w:rsidR="003159B7">
        <w:rPr>
          <w:rFonts w:ascii="Times New Roman" w:hAnsi="Times New Roman" w:cs="Times New Roman"/>
          <w:sz w:val="24"/>
          <w:szCs w:val="24"/>
        </w:rPr>
        <w:t xml:space="preserve">v případě potřeby </w:t>
      </w:r>
      <w:r w:rsidRPr="009C0F90">
        <w:rPr>
          <w:rFonts w:ascii="Times New Roman" w:hAnsi="Times New Roman" w:cs="Times New Roman"/>
          <w:sz w:val="24"/>
          <w:szCs w:val="24"/>
        </w:rPr>
        <w:t>realizovány programy zaměřené na podporu zdravých vztahů ve třídě</w:t>
      </w:r>
      <w:r w:rsidR="003159B7">
        <w:rPr>
          <w:rFonts w:ascii="Times New Roman" w:hAnsi="Times New Roman" w:cs="Times New Roman"/>
          <w:sz w:val="24"/>
          <w:szCs w:val="24"/>
        </w:rPr>
        <w:t>. Žáci</w:t>
      </w:r>
      <w:r w:rsidRPr="009C0F90">
        <w:rPr>
          <w:rFonts w:ascii="Times New Roman" w:hAnsi="Times New Roman" w:cs="Times New Roman"/>
          <w:sz w:val="24"/>
          <w:szCs w:val="24"/>
        </w:rPr>
        <w:t xml:space="preserve"> </w:t>
      </w:r>
      <w:r w:rsidR="003159B7">
        <w:rPr>
          <w:rFonts w:ascii="Times New Roman" w:hAnsi="Times New Roman" w:cs="Times New Roman"/>
          <w:sz w:val="24"/>
          <w:szCs w:val="24"/>
        </w:rPr>
        <w:t>2. ročníku se zúčastní vhodného programu</w:t>
      </w:r>
      <w:r w:rsidR="002A5217">
        <w:rPr>
          <w:rFonts w:ascii="Times New Roman" w:hAnsi="Times New Roman" w:cs="Times New Roman"/>
          <w:sz w:val="24"/>
          <w:szCs w:val="24"/>
        </w:rPr>
        <w:t xml:space="preserve"> na téma</w:t>
      </w:r>
      <w:r w:rsidR="002A5217" w:rsidRPr="009C0F90">
        <w:rPr>
          <w:rFonts w:ascii="Times New Roman" w:hAnsi="Times New Roman" w:cs="Times New Roman"/>
          <w:sz w:val="24"/>
          <w:szCs w:val="24"/>
        </w:rPr>
        <w:t xml:space="preserve"> zdravé</w:t>
      </w:r>
      <w:r w:rsidR="002A5217">
        <w:rPr>
          <w:rFonts w:ascii="Times New Roman" w:hAnsi="Times New Roman" w:cs="Times New Roman"/>
          <w:sz w:val="24"/>
          <w:szCs w:val="24"/>
        </w:rPr>
        <w:t>ho životního</w:t>
      </w:r>
      <w:r w:rsidR="002A5217" w:rsidRPr="009C0F90">
        <w:rPr>
          <w:rFonts w:ascii="Times New Roman" w:hAnsi="Times New Roman" w:cs="Times New Roman"/>
          <w:sz w:val="24"/>
          <w:szCs w:val="24"/>
        </w:rPr>
        <w:t xml:space="preserve"> stylu z nabídky preventivních programů </w:t>
      </w:r>
      <w:r w:rsidR="003159B7" w:rsidRPr="009C0F90">
        <w:rPr>
          <w:rFonts w:ascii="Times New Roman" w:hAnsi="Times New Roman" w:cs="Times New Roman"/>
          <w:sz w:val="24"/>
          <w:szCs w:val="24"/>
        </w:rPr>
        <w:t>P</w:t>
      </w:r>
      <w:r w:rsidR="003159B7">
        <w:rPr>
          <w:rFonts w:ascii="Times New Roman" w:hAnsi="Times New Roman" w:cs="Times New Roman"/>
          <w:sz w:val="24"/>
          <w:szCs w:val="24"/>
        </w:rPr>
        <w:t>PP</w:t>
      </w:r>
      <w:r w:rsidR="003159B7" w:rsidRPr="009C0F90">
        <w:rPr>
          <w:rFonts w:ascii="Times New Roman" w:hAnsi="Times New Roman" w:cs="Times New Roman"/>
          <w:sz w:val="24"/>
          <w:szCs w:val="24"/>
        </w:rPr>
        <w:t>, Sládkova 45</w:t>
      </w:r>
      <w:r w:rsidR="003159B7">
        <w:rPr>
          <w:rFonts w:ascii="Times New Roman" w:hAnsi="Times New Roman" w:cs="Times New Roman"/>
          <w:sz w:val="24"/>
          <w:szCs w:val="24"/>
        </w:rPr>
        <w:t>, Brno</w:t>
      </w:r>
      <w:r w:rsidRPr="009C0F90">
        <w:rPr>
          <w:rFonts w:ascii="Times New Roman" w:hAnsi="Times New Roman" w:cs="Times New Roman"/>
          <w:sz w:val="24"/>
          <w:szCs w:val="24"/>
        </w:rPr>
        <w:t>.</w:t>
      </w:r>
      <w:r w:rsidR="002A5217">
        <w:rPr>
          <w:rFonts w:ascii="Times New Roman" w:hAnsi="Times New Roman" w:cs="Times New Roman"/>
          <w:sz w:val="24"/>
          <w:szCs w:val="24"/>
        </w:rPr>
        <w:t xml:space="preserve"> </w:t>
      </w:r>
      <w:r w:rsidRPr="009C0F90">
        <w:rPr>
          <w:rFonts w:ascii="Times New Roman" w:hAnsi="Times New Roman" w:cs="Times New Roman"/>
          <w:sz w:val="24"/>
          <w:szCs w:val="24"/>
        </w:rPr>
        <w:t>Problematika prevence proti rizikovým projevům chování a zdravého životního stylu je zařa</w:t>
      </w:r>
      <w:r w:rsidR="002A5217">
        <w:rPr>
          <w:rFonts w:ascii="Times New Roman" w:hAnsi="Times New Roman" w:cs="Times New Roman"/>
          <w:sz w:val="24"/>
          <w:szCs w:val="24"/>
        </w:rPr>
        <w:t xml:space="preserve">zena přímo do ŠVP  OBN a TEV. </w:t>
      </w:r>
      <w:r w:rsidRPr="009C0F90">
        <w:rPr>
          <w:rFonts w:ascii="Times New Roman" w:hAnsi="Times New Roman" w:cs="Times New Roman"/>
          <w:sz w:val="24"/>
          <w:szCs w:val="24"/>
        </w:rPr>
        <w:t>Žákům je k dispizici školní knihovna</w:t>
      </w:r>
      <w:r w:rsidR="002A5217">
        <w:rPr>
          <w:rFonts w:ascii="Times New Roman" w:hAnsi="Times New Roman" w:cs="Times New Roman"/>
          <w:sz w:val="24"/>
          <w:szCs w:val="24"/>
        </w:rPr>
        <w:t xml:space="preserve"> a mají</w:t>
      </w:r>
      <w:r w:rsidRPr="009C0F90">
        <w:rPr>
          <w:rFonts w:ascii="Times New Roman" w:hAnsi="Times New Roman" w:cs="Times New Roman"/>
          <w:sz w:val="24"/>
          <w:szCs w:val="24"/>
        </w:rPr>
        <w:t xml:space="preserve"> možnost ná</w:t>
      </w:r>
      <w:r w:rsidR="002A5217">
        <w:rPr>
          <w:rFonts w:ascii="Times New Roman" w:hAnsi="Times New Roman" w:cs="Times New Roman"/>
          <w:sz w:val="24"/>
          <w:szCs w:val="24"/>
        </w:rPr>
        <w:t xml:space="preserve">vštěvy divadelních představení za zvýhodněné vstupné. </w:t>
      </w:r>
    </w:p>
    <w:p w14:paraId="0DB6B1F8" w14:textId="10B75BBD" w:rsidR="009C0F90" w:rsidRPr="002A5217" w:rsidRDefault="002A5217" w:rsidP="009C0F90">
      <w:pPr>
        <w:pStyle w:val="Odstavecseseznamem"/>
        <w:numPr>
          <w:ilvl w:val="0"/>
          <w:numId w:val="7"/>
        </w:numPr>
        <w:jc w:val="both"/>
        <w:rPr>
          <w:rFonts w:ascii="Times New Roman" w:hAnsi="Times New Roman" w:cs="Times New Roman"/>
          <w:sz w:val="24"/>
          <w:szCs w:val="24"/>
        </w:rPr>
      </w:pPr>
      <w:r w:rsidRPr="009C0F90">
        <w:rPr>
          <w:rFonts w:ascii="Times New Roman" w:hAnsi="Times New Roman" w:cs="Times New Roman"/>
          <w:sz w:val="24"/>
          <w:szCs w:val="24"/>
        </w:rPr>
        <w:t>sportovní a rekreační akce zaměřené na zdravý životní styl</w:t>
      </w:r>
    </w:p>
    <w:p w14:paraId="4B45345E" w14:textId="105CF3BF" w:rsidR="009C0F90" w:rsidRPr="009C0F90" w:rsidRDefault="002A5217" w:rsidP="009C0F90">
      <w:pPr>
        <w:jc w:val="both"/>
        <w:rPr>
          <w:rFonts w:ascii="Times New Roman" w:hAnsi="Times New Roman" w:cs="Times New Roman"/>
          <w:sz w:val="24"/>
          <w:szCs w:val="24"/>
        </w:rPr>
      </w:pPr>
      <w:r>
        <w:rPr>
          <w:rFonts w:ascii="Times New Roman" w:hAnsi="Times New Roman" w:cs="Times New Roman"/>
          <w:sz w:val="24"/>
          <w:szCs w:val="24"/>
        </w:rPr>
        <w:t xml:space="preserve">Lyžařský výcvikový kurz pro žáky 1. ročníku - </w:t>
      </w:r>
      <w:r w:rsidR="009C0F90" w:rsidRPr="009C0F90">
        <w:rPr>
          <w:rFonts w:ascii="Times New Roman" w:hAnsi="Times New Roman" w:cs="Times New Roman"/>
          <w:sz w:val="24"/>
          <w:szCs w:val="24"/>
        </w:rPr>
        <w:t xml:space="preserve"> cílem je</w:t>
      </w:r>
      <w:r>
        <w:rPr>
          <w:rFonts w:ascii="Times New Roman" w:hAnsi="Times New Roman" w:cs="Times New Roman"/>
          <w:sz w:val="24"/>
          <w:szCs w:val="24"/>
        </w:rPr>
        <w:t xml:space="preserve"> nejen</w:t>
      </w:r>
      <w:r w:rsidR="009C0F90" w:rsidRPr="009C0F90">
        <w:rPr>
          <w:rFonts w:ascii="Times New Roman" w:hAnsi="Times New Roman" w:cs="Times New Roman"/>
          <w:sz w:val="24"/>
          <w:szCs w:val="24"/>
        </w:rPr>
        <w:t xml:space="preserve"> navodit zájem žáků o tento sport p</w:t>
      </w:r>
      <w:r>
        <w:rPr>
          <w:rFonts w:ascii="Times New Roman" w:hAnsi="Times New Roman" w:cs="Times New Roman"/>
          <w:sz w:val="24"/>
          <w:szCs w:val="24"/>
        </w:rPr>
        <w:t xml:space="preserve">rovozovaný ve zdravém prostředí, ale zejména </w:t>
      </w:r>
      <w:r w:rsidR="009C0F90" w:rsidRPr="009C0F90">
        <w:rPr>
          <w:rFonts w:ascii="Times New Roman" w:hAnsi="Times New Roman" w:cs="Times New Roman"/>
          <w:sz w:val="24"/>
          <w:szCs w:val="24"/>
        </w:rPr>
        <w:t>vzájemné poznávání</w:t>
      </w:r>
      <w:r>
        <w:rPr>
          <w:rFonts w:ascii="Times New Roman" w:hAnsi="Times New Roman" w:cs="Times New Roman"/>
          <w:sz w:val="24"/>
          <w:szCs w:val="24"/>
        </w:rPr>
        <w:t xml:space="preserve"> žáků</w:t>
      </w:r>
      <w:r w:rsidR="009C0F90" w:rsidRPr="009C0F90">
        <w:rPr>
          <w:rFonts w:ascii="Times New Roman" w:hAnsi="Times New Roman" w:cs="Times New Roman"/>
          <w:sz w:val="24"/>
          <w:szCs w:val="24"/>
        </w:rPr>
        <w:t>, navazová</w:t>
      </w:r>
      <w:r>
        <w:rPr>
          <w:rFonts w:ascii="Times New Roman" w:hAnsi="Times New Roman" w:cs="Times New Roman"/>
          <w:sz w:val="24"/>
          <w:szCs w:val="24"/>
        </w:rPr>
        <w:t>ní kamarádských vztahů a</w:t>
      </w:r>
      <w:r w:rsidR="009C0F90" w:rsidRPr="009C0F90">
        <w:rPr>
          <w:rFonts w:ascii="Times New Roman" w:hAnsi="Times New Roman" w:cs="Times New Roman"/>
          <w:sz w:val="24"/>
          <w:szCs w:val="24"/>
        </w:rPr>
        <w:t xml:space="preserve"> vytváření </w:t>
      </w:r>
      <w:r>
        <w:rPr>
          <w:rFonts w:ascii="Times New Roman" w:hAnsi="Times New Roman" w:cs="Times New Roman"/>
          <w:sz w:val="24"/>
          <w:szCs w:val="24"/>
        </w:rPr>
        <w:t xml:space="preserve">zdravého </w:t>
      </w:r>
      <w:r w:rsidR="009C0F90" w:rsidRPr="009C0F90">
        <w:rPr>
          <w:rFonts w:ascii="Times New Roman" w:hAnsi="Times New Roman" w:cs="Times New Roman"/>
          <w:sz w:val="24"/>
          <w:szCs w:val="24"/>
        </w:rPr>
        <w:t xml:space="preserve">kolektivu třídy. Protože tyto lyžařské kurzy tvoří základní kámen v oblasti neformálního působení na studenty </w:t>
      </w:r>
      <w:r>
        <w:rPr>
          <w:rFonts w:ascii="Times New Roman" w:hAnsi="Times New Roman" w:cs="Times New Roman"/>
          <w:sz w:val="24"/>
          <w:szCs w:val="24"/>
        </w:rPr>
        <w:t>a</w:t>
      </w:r>
      <w:r w:rsidR="009C0F90" w:rsidRPr="009C0F90">
        <w:rPr>
          <w:rFonts w:ascii="Times New Roman" w:hAnsi="Times New Roman" w:cs="Times New Roman"/>
          <w:sz w:val="24"/>
          <w:szCs w:val="24"/>
        </w:rPr>
        <w:t xml:space="preserve"> jejich poznávání,  zúčastňují se jich téměř všichni žáci 1. ročníku a pokud možno také jejich TU.</w:t>
      </w:r>
    </w:p>
    <w:p w14:paraId="38F6D9FC" w14:textId="27ADD9A7" w:rsidR="009C0F90" w:rsidRPr="009C0F90" w:rsidRDefault="002A5217" w:rsidP="009C0F90">
      <w:pPr>
        <w:jc w:val="both"/>
        <w:rPr>
          <w:rFonts w:ascii="Times New Roman" w:hAnsi="Times New Roman" w:cs="Times New Roman"/>
          <w:sz w:val="24"/>
          <w:szCs w:val="24"/>
        </w:rPr>
      </w:pPr>
      <w:r>
        <w:rPr>
          <w:rFonts w:ascii="Times New Roman" w:hAnsi="Times New Roman" w:cs="Times New Roman"/>
          <w:sz w:val="24"/>
          <w:szCs w:val="24"/>
        </w:rPr>
        <w:t>Sportovně-</w:t>
      </w:r>
      <w:r w:rsidR="009C0F90" w:rsidRPr="009C0F90">
        <w:rPr>
          <w:rFonts w:ascii="Times New Roman" w:hAnsi="Times New Roman" w:cs="Times New Roman"/>
          <w:sz w:val="24"/>
          <w:szCs w:val="24"/>
        </w:rPr>
        <w:t>turistický kurz</w:t>
      </w:r>
      <w:r>
        <w:rPr>
          <w:rFonts w:ascii="Times New Roman" w:hAnsi="Times New Roman" w:cs="Times New Roman"/>
          <w:sz w:val="24"/>
          <w:szCs w:val="24"/>
        </w:rPr>
        <w:t xml:space="preserve"> žáků</w:t>
      </w:r>
      <w:r w:rsidR="009C0F90" w:rsidRPr="009C0F90">
        <w:rPr>
          <w:rFonts w:ascii="Times New Roman" w:hAnsi="Times New Roman" w:cs="Times New Roman"/>
          <w:sz w:val="24"/>
          <w:szCs w:val="24"/>
        </w:rPr>
        <w:t xml:space="preserve"> 2. ročníku – účastní se všichni žáci, třídy jedou se svým TU, který je má na starosti prakticky po celou dobu kurzu</w:t>
      </w:r>
      <w:r>
        <w:rPr>
          <w:rFonts w:ascii="Times New Roman" w:hAnsi="Times New Roman" w:cs="Times New Roman"/>
          <w:sz w:val="24"/>
          <w:szCs w:val="24"/>
        </w:rPr>
        <w:t xml:space="preserve"> </w:t>
      </w:r>
      <w:r w:rsidR="009C0F90" w:rsidRPr="009C0F90">
        <w:rPr>
          <w:rFonts w:ascii="Times New Roman" w:hAnsi="Times New Roman" w:cs="Times New Roman"/>
          <w:sz w:val="24"/>
          <w:szCs w:val="24"/>
        </w:rPr>
        <w:t>- ideální příležitost pro TU jak poznat své žáky v jiném prostředí než v</w:t>
      </w:r>
      <w:r>
        <w:rPr>
          <w:rFonts w:ascii="Times New Roman" w:hAnsi="Times New Roman" w:cs="Times New Roman"/>
          <w:sz w:val="24"/>
          <w:szCs w:val="24"/>
        </w:rPr>
        <w:t> školních lavicích. Prohloubení vztahu mezi žáky a učiteli.</w:t>
      </w:r>
    </w:p>
    <w:p w14:paraId="184335D4" w14:textId="77777777" w:rsidR="002A5217" w:rsidRDefault="002A5217" w:rsidP="002A5217">
      <w:pPr>
        <w:jc w:val="both"/>
        <w:rPr>
          <w:rFonts w:ascii="Times New Roman" w:hAnsi="Times New Roman" w:cs="Times New Roman"/>
          <w:sz w:val="24"/>
          <w:szCs w:val="24"/>
        </w:rPr>
      </w:pPr>
      <w:r w:rsidRPr="009C0F90">
        <w:rPr>
          <w:rFonts w:ascii="Times New Roman" w:hAnsi="Times New Roman" w:cs="Times New Roman"/>
          <w:sz w:val="24"/>
          <w:szCs w:val="24"/>
        </w:rPr>
        <w:lastRenderedPageBreak/>
        <w:t>V</w:t>
      </w:r>
      <w:r>
        <w:rPr>
          <w:rFonts w:ascii="Times New Roman" w:hAnsi="Times New Roman" w:cs="Times New Roman"/>
          <w:sz w:val="24"/>
          <w:szCs w:val="24"/>
        </w:rPr>
        <w:t xml:space="preserve">ícedenní vzdělávací exkurze 2. až </w:t>
      </w:r>
      <w:r w:rsidRPr="009C0F90">
        <w:rPr>
          <w:rFonts w:ascii="Times New Roman" w:hAnsi="Times New Roman" w:cs="Times New Roman"/>
          <w:sz w:val="24"/>
          <w:szCs w:val="24"/>
        </w:rPr>
        <w:t>4</w:t>
      </w:r>
      <w:r>
        <w:rPr>
          <w:rFonts w:ascii="Times New Roman" w:hAnsi="Times New Roman" w:cs="Times New Roman"/>
          <w:sz w:val="24"/>
          <w:szCs w:val="24"/>
        </w:rPr>
        <w:t xml:space="preserve">.ročníků jsou spojeny často se </w:t>
      </w:r>
      <w:r w:rsidRPr="009C0F90">
        <w:rPr>
          <w:rFonts w:ascii="Times New Roman" w:hAnsi="Times New Roman" w:cs="Times New Roman"/>
          <w:sz w:val="24"/>
          <w:szCs w:val="24"/>
        </w:rPr>
        <w:t>sportovní a turistickou náplní, také zde je ideální příležitost na vzájemné poznávání studentů a upevnění vztahů ve třídách i neformální přístup v rámci výchovy k</w:t>
      </w:r>
      <w:r>
        <w:rPr>
          <w:rFonts w:ascii="Times New Roman" w:hAnsi="Times New Roman" w:cs="Times New Roman"/>
          <w:sz w:val="24"/>
          <w:szCs w:val="24"/>
        </w:rPr>
        <w:t> zdravému životnímu stylu.</w:t>
      </w:r>
    </w:p>
    <w:p w14:paraId="71FD2A0D" w14:textId="76C3F558" w:rsidR="002A5217" w:rsidRDefault="00194A9B" w:rsidP="009C0F90">
      <w:pPr>
        <w:jc w:val="both"/>
        <w:rPr>
          <w:rFonts w:ascii="Times New Roman" w:hAnsi="Times New Roman" w:cs="Times New Roman"/>
          <w:sz w:val="24"/>
          <w:szCs w:val="24"/>
        </w:rPr>
      </w:pPr>
      <w:r>
        <w:rPr>
          <w:rFonts w:ascii="Times New Roman" w:hAnsi="Times New Roman" w:cs="Times New Roman"/>
          <w:sz w:val="24"/>
          <w:szCs w:val="24"/>
        </w:rPr>
        <w:t>L</w:t>
      </w:r>
      <w:r w:rsidRPr="009C0F90">
        <w:rPr>
          <w:rFonts w:ascii="Times New Roman" w:hAnsi="Times New Roman" w:cs="Times New Roman"/>
          <w:sz w:val="24"/>
          <w:szCs w:val="24"/>
        </w:rPr>
        <w:t>yžařský zájezd do Alp</w:t>
      </w:r>
      <w:r>
        <w:rPr>
          <w:rFonts w:ascii="Times New Roman" w:hAnsi="Times New Roman" w:cs="Times New Roman"/>
          <w:sz w:val="24"/>
          <w:szCs w:val="24"/>
        </w:rPr>
        <w:t xml:space="preserve">, </w:t>
      </w:r>
      <w:r w:rsidRPr="009C0F90">
        <w:rPr>
          <w:rFonts w:ascii="Times New Roman" w:hAnsi="Times New Roman" w:cs="Times New Roman"/>
          <w:sz w:val="24"/>
          <w:szCs w:val="24"/>
        </w:rPr>
        <w:t xml:space="preserve">sportovní soutěže </w:t>
      </w:r>
      <w:r>
        <w:rPr>
          <w:rFonts w:ascii="Times New Roman" w:hAnsi="Times New Roman" w:cs="Times New Roman"/>
          <w:sz w:val="24"/>
          <w:szCs w:val="24"/>
        </w:rPr>
        <w:t>žáků, využívání školní posilovny a školního hřiště.</w:t>
      </w:r>
      <w:r w:rsidRPr="009C0F90">
        <w:rPr>
          <w:rFonts w:ascii="Times New Roman" w:hAnsi="Times New Roman" w:cs="Times New Roman"/>
          <w:sz w:val="24"/>
          <w:szCs w:val="24"/>
        </w:rPr>
        <w:t xml:space="preserve"> </w:t>
      </w:r>
    </w:p>
    <w:p w14:paraId="56A8337E" w14:textId="77777777" w:rsidR="00194A9B" w:rsidRDefault="00194A9B" w:rsidP="009C0F90">
      <w:pPr>
        <w:jc w:val="both"/>
        <w:rPr>
          <w:rFonts w:ascii="Times New Roman" w:hAnsi="Times New Roman" w:cs="Times New Roman"/>
          <w:sz w:val="24"/>
          <w:szCs w:val="24"/>
        </w:rPr>
      </w:pPr>
    </w:p>
    <w:p w14:paraId="55EBBC63" w14:textId="3BE86DAE" w:rsidR="00110009" w:rsidRPr="00677D94" w:rsidRDefault="00110009" w:rsidP="00110009">
      <w:pPr>
        <w:pStyle w:val="Standard"/>
        <w:jc w:val="both"/>
        <w:rPr>
          <w:rFonts w:ascii="Times New Roman" w:hAnsi="Times New Roman" w:cs="Times New Roman"/>
          <w:b/>
          <w:bCs/>
        </w:rPr>
      </w:pPr>
      <w:r w:rsidRPr="00677D94">
        <w:rPr>
          <w:rFonts w:ascii="Times New Roman" w:hAnsi="Times New Roman" w:cs="Times New Roman"/>
          <w:b/>
          <w:bCs/>
        </w:rPr>
        <w:t>8</w:t>
      </w:r>
      <w:r w:rsidR="00677D94">
        <w:rPr>
          <w:rFonts w:ascii="Times New Roman" w:hAnsi="Times New Roman" w:cs="Times New Roman"/>
          <w:b/>
          <w:bCs/>
        </w:rPr>
        <w:t xml:space="preserve">. Oblast specifické prevence - </w:t>
      </w:r>
      <w:r w:rsidRPr="00677D94">
        <w:rPr>
          <w:rFonts w:ascii="Times New Roman" w:hAnsi="Times New Roman" w:cs="Times New Roman"/>
          <w:b/>
          <w:bCs/>
        </w:rPr>
        <w:t>pomoc</w:t>
      </w:r>
      <w:r w:rsidR="00677D94">
        <w:rPr>
          <w:rFonts w:ascii="Times New Roman" w:hAnsi="Times New Roman" w:cs="Times New Roman"/>
          <w:b/>
          <w:bCs/>
        </w:rPr>
        <w:t xml:space="preserve"> studentům ohroženým rizikovými</w:t>
      </w:r>
      <w:r w:rsidRPr="00677D94">
        <w:rPr>
          <w:rFonts w:ascii="Times New Roman" w:hAnsi="Times New Roman" w:cs="Times New Roman"/>
          <w:b/>
          <w:bCs/>
        </w:rPr>
        <w:t xml:space="preserve"> projevy chování</w:t>
      </w:r>
    </w:p>
    <w:p w14:paraId="4FA70C4A" w14:textId="77777777" w:rsidR="00110009" w:rsidRPr="00677D94" w:rsidRDefault="00110009" w:rsidP="00110009">
      <w:pPr>
        <w:pStyle w:val="Standard"/>
        <w:jc w:val="both"/>
        <w:rPr>
          <w:rFonts w:ascii="Times New Roman" w:hAnsi="Times New Roman" w:cs="Times New Roman"/>
        </w:rPr>
      </w:pPr>
      <w:r w:rsidRPr="00677D94">
        <w:rPr>
          <w:rFonts w:ascii="Times New Roman" w:hAnsi="Times New Roman" w:cs="Times New Roman"/>
        </w:rPr>
        <w:tab/>
      </w:r>
    </w:p>
    <w:p w14:paraId="4C49EA6C" w14:textId="72A4110B" w:rsidR="00110009" w:rsidRDefault="00677D94" w:rsidP="00677D94">
      <w:pPr>
        <w:pStyle w:val="Standard"/>
        <w:tabs>
          <w:tab w:val="left" w:pos="563"/>
        </w:tabs>
        <w:jc w:val="both"/>
        <w:rPr>
          <w:rFonts w:ascii="Times New Roman" w:hAnsi="Times New Roman" w:cs="Times New Roman"/>
        </w:rPr>
      </w:pPr>
      <w:r>
        <w:rPr>
          <w:rFonts w:ascii="Times New Roman" w:hAnsi="Times New Roman" w:cs="Times New Roman"/>
        </w:rPr>
        <w:t>V případě výskytu žáků</w:t>
      </w:r>
      <w:r w:rsidR="00110009" w:rsidRPr="00677D94">
        <w:rPr>
          <w:rFonts w:ascii="Times New Roman" w:hAnsi="Times New Roman" w:cs="Times New Roman"/>
        </w:rPr>
        <w:t xml:space="preserve"> ohrožených</w:t>
      </w:r>
      <w:r w:rsidR="00BC4CA5">
        <w:rPr>
          <w:rFonts w:ascii="Times New Roman" w:hAnsi="Times New Roman" w:cs="Times New Roman"/>
        </w:rPr>
        <w:t>,</w:t>
      </w:r>
      <w:r w:rsidR="00110009" w:rsidRPr="00677D94">
        <w:rPr>
          <w:rFonts w:ascii="Times New Roman" w:hAnsi="Times New Roman" w:cs="Times New Roman"/>
        </w:rPr>
        <w:t xml:space="preserve"> nebo j</w:t>
      </w:r>
      <w:r>
        <w:rPr>
          <w:rFonts w:ascii="Times New Roman" w:hAnsi="Times New Roman" w:cs="Times New Roman"/>
        </w:rPr>
        <w:t>iž přímo zasažených  RPCH, bude vše řešeno společným úsilím TU, MP,</w:t>
      </w:r>
      <w:r w:rsidR="00BC4CA5">
        <w:rPr>
          <w:rFonts w:ascii="Times New Roman" w:hAnsi="Times New Roman" w:cs="Times New Roman"/>
        </w:rPr>
        <w:t xml:space="preserve"> VP a </w:t>
      </w:r>
      <w:r>
        <w:rPr>
          <w:rFonts w:ascii="Times New Roman" w:hAnsi="Times New Roman" w:cs="Times New Roman"/>
        </w:rPr>
        <w:t>rodiči (ZZ), případně se</w:t>
      </w:r>
      <w:r w:rsidR="00110009" w:rsidRPr="00677D94">
        <w:rPr>
          <w:rFonts w:ascii="Times New Roman" w:hAnsi="Times New Roman" w:cs="Times New Roman"/>
        </w:rPr>
        <w:t xml:space="preserve"> spolupráci především s PPP </w:t>
      </w:r>
      <w:proofErr w:type="gramStart"/>
      <w:r w:rsidR="00110009" w:rsidRPr="00677D94">
        <w:rPr>
          <w:rFonts w:ascii="Times New Roman" w:hAnsi="Times New Roman" w:cs="Times New Roman"/>
        </w:rPr>
        <w:t>Sládkova  45</w:t>
      </w:r>
      <w:proofErr w:type="gramEnd"/>
      <w:r w:rsidR="00110009" w:rsidRPr="00677D94">
        <w:rPr>
          <w:rFonts w:ascii="Times New Roman" w:hAnsi="Times New Roman" w:cs="Times New Roman"/>
        </w:rPr>
        <w:t>, nebo jinými odbornými institucemi. MP povede průběžné záznamy o těchto případech a bude o nich informovat ředitele školy.</w:t>
      </w:r>
    </w:p>
    <w:p w14:paraId="1E27EB1C" w14:textId="77777777" w:rsidR="00BC4CA5" w:rsidRDefault="00BC4CA5" w:rsidP="00677D94">
      <w:pPr>
        <w:pStyle w:val="Standard"/>
        <w:tabs>
          <w:tab w:val="left" w:pos="563"/>
        </w:tabs>
        <w:jc w:val="both"/>
        <w:rPr>
          <w:rFonts w:ascii="Times New Roman" w:hAnsi="Times New Roman" w:cs="Times New Roman"/>
        </w:rPr>
      </w:pPr>
    </w:p>
    <w:p w14:paraId="217EBC81" w14:textId="2F83FBAB" w:rsidR="00BC4CA5" w:rsidRPr="00BC4CA5" w:rsidRDefault="00BC4CA5" w:rsidP="00BC4CA5">
      <w:pPr>
        <w:pStyle w:val="Standard"/>
        <w:tabs>
          <w:tab w:val="left" w:pos="563"/>
        </w:tabs>
        <w:jc w:val="both"/>
        <w:rPr>
          <w:rFonts w:ascii="Times New Roman" w:hAnsi="Times New Roman" w:cs="Times New Roman"/>
          <w:b/>
        </w:rPr>
      </w:pPr>
      <w:r w:rsidRPr="00BC4CA5">
        <w:rPr>
          <w:rFonts w:ascii="Times New Roman" w:hAnsi="Times New Roman" w:cs="Times New Roman"/>
          <w:b/>
        </w:rPr>
        <w:t>9.</w:t>
      </w:r>
      <w:r>
        <w:rPr>
          <w:rFonts w:ascii="Times New Roman" w:hAnsi="Times New Roman" w:cs="Times New Roman"/>
          <w:b/>
        </w:rPr>
        <w:t xml:space="preserve"> </w:t>
      </w:r>
      <w:r w:rsidRPr="00BC4CA5">
        <w:rPr>
          <w:rFonts w:ascii="Times New Roman" w:hAnsi="Times New Roman" w:cs="Times New Roman"/>
          <w:b/>
        </w:rPr>
        <w:t xml:space="preserve">Programy prevence </w:t>
      </w:r>
    </w:p>
    <w:p w14:paraId="161266C6" w14:textId="77777777" w:rsidR="00BC4CA5" w:rsidRPr="00BC4CA5" w:rsidRDefault="00BC4CA5" w:rsidP="00BC4CA5">
      <w:pPr>
        <w:pStyle w:val="Standard"/>
        <w:tabs>
          <w:tab w:val="left" w:pos="563"/>
        </w:tabs>
        <w:jc w:val="both"/>
        <w:rPr>
          <w:rFonts w:ascii="Times New Roman" w:hAnsi="Times New Roman" w:cs="Times New Roman"/>
        </w:rPr>
      </w:pPr>
    </w:p>
    <w:p w14:paraId="4A0FC149" w14:textId="0F2C1B71" w:rsidR="00BC4CA5" w:rsidRP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Všechny programy prevence jsou kontinuálně uplatňovány nejen třídními učiteli a všemi vyučujícími jednotlivých před</w:t>
      </w:r>
      <w:r>
        <w:rPr>
          <w:rFonts w:ascii="Times New Roman" w:hAnsi="Times New Roman" w:cs="Times New Roman"/>
        </w:rPr>
        <w:t xml:space="preserve">mětů v návaznosti na RVP a ŠVP. </w:t>
      </w:r>
      <w:r w:rsidRPr="00BC4CA5">
        <w:rPr>
          <w:rFonts w:ascii="Times New Roman" w:hAnsi="Times New Roman" w:cs="Times New Roman"/>
        </w:rPr>
        <w:t xml:space="preserve">V případě podezření, že by se ve třídě nebo u jednotlivých žáků objevili náznaky </w:t>
      </w:r>
      <w:r>
        <w:rPr>
          <w:rFonts w:ascii="Times New Roman" w:hAnsi="Times New Roman" w:cs="Times New Roman"/>
        </w:rPr>
        <w:t>rizikového projevu</w:t>
      </w:r>
      <w:r w:rsidRPr="00BC4CA5">
        <w:rPr>
          <w:rFonts w:ascii="Times New Roman" w:hAnsi="Times New Roman" w:cs="Times New Roman"/>
        </w:rPr>
        <w:t xml:space="preserve"> chování nebo přímo jeji</w:t>
      </w:r>
      <w:r>
        <w:rPr>
          <w:rFonts w:ascii="Times New Roman" w:hAnsi="Times New Roman" w:cs="Times New Roman"/>
        </w:rPr>
        <w:t xml:space="preserve">ch konkrétní projevy, musí TU, </w:t>
      </w:r>
      <w:r w:rsidRPr="00BC4CA5">
        <w:rPr>
          <w:rFonts w:ascii="Times New Roman" w:hAnsi="Times New Roman" w:cs="Times New Roman"/>
        </w:rPr>
        <w:t>vyučující nebo kterýkoliv pedagog na tuto skutečnost upozornit neprodleně metodika prevence, výchovnou poradkyni a vedení školy.</w:t>
      </w:r>
    </w:p>
    <w:p w14:paraId="5976EB2E" w14:textId="77777777" w:rsidR="00BC4CA5" w:rsidRPr="00BC4CA5" w:rsidRDefault="00BC4CA5" w:rsidP="00BC4CA5">
      <w:pPr>
        <w:pStyle w:val="Standard"/>
        <w:tabs>
          <w:tab w:val="left" w:pos="563"/>
        </w:tabs>
        <w:jc w:val="both"/>
        <w:rPr>
          <w:rFonts w:ascii="Times New Roman" w:hAnsi="Times New Roman" w:cs="Times New Roman"/>
        </w:rPr>
      </w:pPr>
    </w:p>
    <w:p w14:paraId="42291F80" w14:textId="77777777" w:rsidR="00BC4CA5" w:rsidRP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a) proti rizikovým sportům</w:t>
      </w:r>
    </w:p>
    <w:p w14:paraId="3EAA3888" w14:textId="77777777" w:rsidR="00BC4CA5" w:rsidRPr="00BC4CA5" w:rsidRDefault="00BC4CA5" w:rsidP="00BC4CA5">
      <w:pPr>
        <w:pStyle w:val="Standard"/>
        <w:tabs>
          <w:tab w:val="left" w:pos="563"/>
        </w:tabs>
        <w:jc w:val="both"/>
        <w:rPr>
          <w:rFonts w:ascii="Times New Roman" w:hAnsi="Times New Roman" w:cs="Times New Roman"/>
        </w:rPr>
      </w:pPr>
    </w:p>
    <w:p w14:paraId="23479ABD" w14:textId="192D97E4" w:rsidR="00BC4CA5" w:rsidRP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V rámci teoretické výuky TEV zaměřené především na bezpečnost a ochranu zdraví při TEV aktivitách upozorní vyučující TEV na možná nebezpečí provozování rizikových sportů zejména s ohledem na módní t</w:t>
      </w:r>
      <w:r>
        <w:rPr>
          <w:rFonts w:ascii="Times New Roman" w:hAnsi="Times New Roman" w:cs="Times New Roman"/>
        </w:rPr>
        <w:t xml:space="preserve">rendy šíření těchto rizikových </w:t>
      </w:r>
      <w:r w:rsidRPr="00BC4CA5">
        <w:rPr>
          <w:rFonts w:ascii="Times New Roman" w:hAnsi="Times New Roman" w:cs="Times New Roman"/>
        </w:rPr>
        <w:t>aktivit prostřednictvím internetu. Pod</w:t>
      </w:r>
      <w:r w:rsidR="00F515B0">
        <w:rPr>
          <w:rFonts w:ascii="Times New Roman" w:hAnsi="Times New Roman" w:cs="Times New Roman"/>
        </w:rPr>
        <w:t xml:space="preserve">obně bude postupovat i praktická výuka </w:t>
      </w:r>
      <w:r w:rsidRPr="00BC4CA5">
        <w:rPr>
          <w:rFonts w:ascii="Times New Roman" w:hAnsi="Times New Roman" w:cs="Times New Roman"/>
        </w:rPr>
        <w:t>TEV, kdy</w:t>
      </w:r>
      <w:r w:rsidR="00F515B0">
        <w:rPr>
          <w:rFonts w:ascii="Times New Roman" w:hAnsi="Times New Roman" w:cs="Times New Roman"/>
        </w:rPr>
        <w:t xml:space="preserve"> se</w:t>
      </w:r>
      <w:r w:rsidRPr="00BC4CA5">
        <w:rPr>
          <w:rFonts w:ascii="Times New Roman" w:hAnsi="Times New Roman" w:cs="Times New Roman"/>
        </w:rPr>
        <w:t xml:space="preserve"> bude klást důraz na bezpečností aspekty při </w:t>
      </w:r>
      <w:r>
        <w:rPr>
          <w:rFonts w:ascii="Times New Roman" w:hAnsi="Times New Roman" w:cs="Times New Roman"/>
        </w:rPr>
        <w:t xml:space="preserve">provádění praktických činností </w:t>
      </w:r>
      <w:r w:rsidRPr="00BC4CA5">
        <w:rPr>
          <w:rFonts w:ascii="Times New Roman" w:hAnsi="Times New Roman" w:cs="Times New Roman"/>
        </w:rPr>
        <w:t>ve výuce. Na LVK je promítáno video zaměřené na tuto problematiku v rámci zimních sportů.</w:t>
      </w:r>
    </w:p>
    <w:p w14:paraId="0D081CA1" w14:textId="77777777" w:rsidR="00BC4CA5" w:rsidRPr="00BC4CA5" w:rsidRDefault="00BC4CA5" w:rsidP="00BC4CA5">
      <w:pPr>
        <w:pStyle w:val="Standard"/>
        <w:tabs>
          <w:tab w:val="left" w:pos="563"/>
        </w:tabs>
        <w:jc w:val="both"/>
        <w:rPr>
          <w:rFonts w:ascii="Times New Roman" w:hAnsi="Times New Roman" w:cs="Times New Roman"/>
        </w:rPr>
      </w:pPr>
    </w:p>
    <w:p w14:paraId="0B3F0969" w14:textId="77777777" w:rsidR="00BC4CA5" w:rsidRP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b) proti vandalismu</w:t>
      </w:r>
    </w:p>
    <w:p w14:paraId="0C58A81C" w14:textId="77777777" w:rsidR="00BC4CA5" w:rsidRPr="00BC4CA5" w:rsidRDefault="00BC4CA5" w:rsidP="00BC4CA5">
      <w:pPr>
        <w:pStyle w:val="Standard"/>
        <w:tabs>
          <w:tab w:val="left" w:pos="563"/>
        </w:tabs>
        <w:jc w:val="both"/>
        <w:rPr>
          <w:rFonts w:ascii="Times New Roman" w:hAnsi="Times New Roman" w:cs="Times New Roman"/>
        </w:rPr>
      </w:pPr>
    </w:p>
    <w:p w14:paraId="4035FF08" w14:textId="34951876" w:rsidR="00BC4CA5" w:rsidRPr="00BC4CA5" w:rsidRDefault="00F515B0" w:rsidP="00BC4CA5">
      <w:pPr>
        <w:pStyle w:val="Standard"/>
        <w:tabs>
          <w:tab w:val="left" w:pos="563"/>
        </w:tabs>
        <w:jc w:val="both"/>
        <w:rPr>
          <w:rFonts w:ascii="Times New Roman" w:hAnsi="Times New Roman" w:cs="Times New Roman"/>
        </w:rPr>
      </w:pPr>
      <w:r>
        <w:rPr>
          <w:rFonts w:ascii="Times New Roman" w:hAnsi="Times New Roman" w:cs="Times New Roman"/>
        </w:rPr>
        <w:t>Ž</w:t>
      </w:r>
      <w:r w:rsidR="00BC4CA5" w:rsidRPr="00BC4CA5">
        <w:rPr>
          <w:rFonts w:ascii="Times New Roman" w:hAnsi="Times New Roman" w:cs="Times New Roman"/>
        </w:rPr>
        <w:t xml:space="preserve">áci jsou vedeni k řádné péči o </w:t>
      </w:r>
      <w:r>
        <w:rPr>
          <w:rFonts w:ascii="Times New Roman" w:hAnsi="Times New Roman" w:cs="Times New Roman"/>
        </w:rPr>
        <w:t>vybavení školy. Vhodné jsou také mimoškolní akce (</w:t>
      </w:r>
      <w:r w:rsidR="00BC4CA5" w:rsidRPr="00BC4CA5">
        <w:rPr>
          <w:rFonts w:ascii="Times New Roman" w:hAnsi="Times New Roman" w:cs="Times New Roman"/>
        </w:rPr>
        <w:t xml:space="preserve">exkurze, </w:t>
      </w:r>
      <w:r w:rsidR="003B3BF9">
        <w:rPr>
          <w:rFonts w:ascii="Times New Roman" w:hAnsi="Times New Roman" w:cs="Times New Roman"/>
        </w:rPr>
        <w:t>výlety).</w:t>
      </w:r>
    </w:p>
    <w:p w14:paraId="0D49A8D9" w14:textId="77777777" w:rsidR="00BC4CA5" w:rsidRPr="00BC4CA5" w:rsidRDefault="00BC4CA5" w:rsidP="00BC4CA5">
      <w:pPr>
        <w:pStyle w:val="Standard"/>
        <w:tabs>
          <w:tab w:val="left" w:pos="563"/>
        </w:tabs>
        <w:jc w:val="both"/>
        <w:rPr>
          <w:rFonts w:ascii="Times New Roman" w:hAnsi="Times New Roman" w:cs="Times New Roman"/>
        </w:rPr>
      </w:pPr>
    </w:p>
    <w:p w14:paraId="5DDF3EF5" w14:textId="77777777" w:rsidR="00BC4CA5" w:rsidRP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c) proti rasismu a xenofobii</w:t>
      </w:r>
    </w:p>
    <w:p w14:paraId="587F2AB3" w14:textId="77777777" w:rsidR="00BC4CA5" w:rsidRPr="00BC4CA5" w:rsidRDefault="00BC4CA5" w:rsidP="00BC4CA5">
      <w:pPr>
        <w:pStyle w:val="Standard"/>
        <w:tabs>
          <w:tab w:val="left" w:pos="563"/>
        </w:tabs>
        <w:jc w:val="both"/>
        <w:rPr>
          <w:rFonts w:ascii="Times New Roman" w:hAnsi="Times New Roman" w:cs="Times New Roman"/>
        </w:rPr>
      </w:pPr>
    </w:p>
    <w:p w14:paraId="2195EBDF" w14:textId="445C1B6E" w:rsidR="00BC4CA5" w:rsidRP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Tématika je obsahem ŠVP – OBN</w:t>
      </w:r>
      <w:r w:rsidR="003B3BF9">
        <w:rPr>
          <w:rFonts w:ascii="Times New Roman" w:hAnsi="Times New Roman" w:cs="Times New Roman"/>
        </w:rPr>
        <w:t>. V ostatních předmětech</w:t>
      </w:r>
      <w:r w:rsidRPr="00BC4CA5">
        <w:rPr>
          <w:rFonts w:ascii="Times New Roman" w:hAnsi="Times New Roman" w:cs="Times New Roman"/>
        </w:rPr>
        <w:t xml:space="preserve"> </w:t>
      </w:r>
      <w:r w:rsidR="003B3BF9">
        <w:rPr>
          <w:rFonts w:ascii="Times New Roman" w:hAnsi="Times New Roman" w:cs="Times New Roman"/>
        </w:rPr>
        <w:t xml:space="preserve">a školních akcích </w:t>
      </w:r>
      <w:r w:rsidRPr="00BC4CA5">
        <w:rPr>
          <w:rFonts w:ascii="Times New Roman" w:hAnsi="Times New Roman" w:cs="Times New Roman"/>
        </w:rPr>
        <w:t>se uplatňuje průběžně a to na principu rovného přístupu k žákům bez ohledu na jejich národnostní příslušnost</w:t>
      </w:r>
      <w:r w:rsidR="003B3BF9">
        <w:rPr>
          <w:rFonts w:ascii="Times New Roman" w:hAnsi="Times New Roman" w:cs="Times New Roman"/>
        </w:rPr>
        <w:t>.</w:t>
      </w:r>
      <w:r w:rsidRPr="00BC4CA5">
        <w:rPr>
          <w:rFonts w:ascii="Times New Roman" w:hAnsi="Times New Roman" w:cs="Times New Roman"/>
        </w:rPr>
        <w:t xml:space="preserve"> Specifické postavení v této oblasti mají jednotliví TU v</w:t>
      </w:r>
      <w:r w:rsidR="003B3BF9">
        <w:rPr>
          <w:rFonts w:ascii="Times New Roman" w:hAnsi="Times New Roman" w:cs="Times New Roman"/>
        </w:rPr>
        <w:t xml:space="preserve">ytvářející pozitivní atmosféru </w:t>
      </w:r>
      <w:r w:rsidRPr="00BC4CA5">
        <w:rPr>
          <w:rFonts w:ascii="Times New Roman" w:hAnsi="Times New Roman" w:cs="Times New Roman"/>
        </w:rPr>
        <w:t>ve třídách, kde jsou příslušníci jiných národů nebo etnických skupin.</w:t>
      </w:r>
    </w:p>
    <w:p w14:paraId="0F86917F" w14:textId="77777777" w:rsidR="00BC4CA5" w:rsidRPr="00BC4CA5" w:rsidRDefault="00BC4CA5" w:rsidP="00BC4CA5">
      <w:pPr>
        <w:pStyle w:val="Standard"/>
        <w:tabs>
          <w:tab w:val="left" w:pos="563"/>
        </w:tabs>
        <w:jc w:val="both"/>
        <w:rPr>
          <w:rFonts w:ascii="Times New Roman" w:hAnsi="Times New Roman" w:cs="Times New Roman"/>
        </w:rPr>
      </w:pPr>
    </w:p>
    <w:p w14:paraId="3888738E" w14:textId="77777777" w:rsidR="00BC4CA5" w:rsidRP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d) proti působení náboženských sekt</w:t>
      </w:r>
    </w:p>
    <w:p w14:paraId="65C5CDD3" w14:textId="77777777" w:rsidR="00BC4CA5" w:rsidRP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ab/>
      </w:r>
    </w:p>
    <w:p w14:paraId="797EAC44" w14:textId="5DF3F695" w:rsidR="00BC4CA5" w:rsidRPr="00BC4CA5" w:rsidRDefault="003B3BF9" w:rsidP="00BC4CA5">
      <w:pPr>
        <w:pStyle w:val="Standard"/>
        <w:tabs>
          <w:tab w:val="left" w:pos="563"/>
        </w:tabs>
        <w:jc w:val="both"/>
        <w:rPr>
          <w:rFonts w:ascii="Times New Roman" w:hAnsi="Times New Roman" w:cs="Times New Roman"/>
        </w:rPr>
      </w:pPr>
      <w:r>
        <w:rPr>
          <w:rFonts w:ascii="Times New Roman" w:hAnsi="Times New Roman" w:cs="Times New Roman"/>
        </w:rPr>
        <w:t>Tématika je obsahem ŠVP – OBN.</w:t>
      </w:r>
      <w:r w:rsidR="00BC4CA5" w:rsidRPr="00BC4CA5">
        <w:rPr>
          <w:rFonts w:ascii="Times New Roman" w:hAnsi="Times New Roman" w:cs="Times New Roman"/>
        </w:rPr>
        <w:t xml:space="preserve"> Specifické postavení z hlediska diagnostiky</w:t>
      </w:r>
      <w:r>
        <w:rPr>
          <w:rFonts w:ascii="Times New Roman" w:hAnsi="Times New Roman" w:cs="Times New Roman"/>
        </w:rPr>
        <w:t xml:space="preserve"> a prevence </w:t>
      </w:r>
      <w:r w:rsidR="00BC4CA5" w:rsidRPr="00BC4CA5">
        <w:rPr>
          <w:rFonts w:ascii="Times New Roman" w:hAnsi="Times New Roman" w:cs="Times New Roman"/>
        </w:rPr>
        <w:t xml:space="preserve">mají </w:t>
      </w:r>
      <w:r>
        <w:rPr>
          <w:rFonts w:ascii="Times New Roman" w:hAnsi="Times New Roman" w:cs="Times New Roman"/>
        </w:rPr>
        <w:t xml:space="preserve">zejména </w:t>
      </w:r>
      <w:r w:rsidR="00BC4CA5" w:rsidRPr="00BC4CA5">
        <w:rPr>
          <w:rFonts w:ascii="Times New Roman" w:hAnsi="Times New Roman" w:cs="Times New Roman"/>
        </w:rPr>
        <w:t>LVK, S</w:t>
      </w:r>
      <w:r w:rsidR="002F3BD2">
        <w:rPr>
          <w:rFonts w:ascii="Times New Roman" w:hAnsi="Times New Roman" w:cs="Times New Roman"/>
        </w:rPr>
        <w:t>TK a další obdobné akce školy.</w:t>
      </w:r>
    </w:p>
    <w:p w14:paraId="22860283" w14:textId="77777777" w:rsidR="00BC4CA5" w:rsidRPr="00BC4CA5" w:rsidRDefault="00BC4CA5" w:rsidP="00BC4CA5">
      <w:pPr>
        <w:pStyle w:val="Standard"/>
        <w:tabs>
          <w:tab w:val="left" w:pos="563"/>
        </w:tabs>
        <w:jc w:val="both"/>
        <w:rPr>
          <w:rFonts w:ascii="Times New Roman" w:hAnsi="Times New Roman" w:cs="Times New Roman"/>
        </w:rPr>
      </w:pPr>
    </w:p>
    <w:p w14:paraId="0A1B19C9" w14:textId="77777777" w:rsidR="00BC4CA5" w:rsidRP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e) proti sexuálně rizikovému chování</w:t>
      </w:r>
    </w:p>
    <w:p w14:paraId="4CB8DE5B" w14:textId="77777777" w:rsidR="00BC4CA5" w:rsidRPr="00BC4CA5" w:rsidRDefault="00BC4CA5" w:rsidP="00BC4CA5">
      <w:pPr>
        <w:pStyle w:val="Standard"/>
        <w:tabs>
          <w:tab w:val="left" w:pos="563"/>
        </w:tabs>
        <w:jc w:val="both"/>
        <w:rPr>
          <w:rFonts w:ascii="Times New Roman" w:hAnsi="Times New Roman" w:cs="Times New Roman"/>
        </w:rPr>
      </w:pPr>
    </w:p>
    <w:p w14:paraId="6B371496" w14:textId="6CA026C7" w:rsidR="00BC4CA5" w:rsidRPr="00BC4CA5" w:rsidRDefault="002F3BD2" w:rsidP="002F3BD2">
      <w:pPr>
        <w:pStyle w:val="Standard"/>
        <w:tabs>
          <w:tab w:val="left" w:pos="563"/>
        </w:tabs>
        <w:jc w:val="both"/>
        <w:rPr>
          <w:rFonts w:ascii="Times New Roman" w:hAnsi="Times New Roman" w:cs="Times New Roman"/>
        </w:rPr>
      </w:pPr>
      <w:r>
        <w:rPr>
          <w:rFonts w:ascii="Times New Roman" w:hAnsi="Times New Roman" w:cs="Times New Roman"/>
        </w:rPr>
        <w:lastRenderedPageBreak/>
        <w:t>Tématika je obsahem ŠVP – OBN.</w:t>
      </w:r>
      <w:r w:rsidR="00BC4CA5" w:rsidRPr="00BC4CA5">
        <w:rPr>
          <w:rFonts w:ascii="Times New Roman" w:hAnsi="Times New Roman" w:cs="Times New Roman"/>
        </w:rPr>
        <w:t xml:space="preserve">  </w:t>
      </w:r>
      <w:r>
        <w:rPr>
          <w:rFonts w:ascii="Times New Roman" w:hAnsi="Times New Roman" w:cs="Times New Roman"/>
        </w:rPr>
        <w:t>Výchovné</w:t>
      </w:r>
      <w:r w:rsidR="00BC4CA5" w:rsidRPr="00BC4CA5">
        <w:rPr>
          <w:rFonts w:ascii="Times New Roman" w:hAnsi="Times New Roman" w:cs="Times New Roman"/>
        </w:rPr>
        <w:t xml:space="preserve"> působení pedagogů na mimoškolních akcích</w:t>
      </w:r>
      <w:r>
        <w:rPr>
          <w:rFonts w:ascii="Times New Roman" w:hAnsi="Times New Roman" w:cs="Times New Roman"/>
        </w:rPr>
        <w:t xml:space="preserve"> (LVK, STK, </w:t>
      </w:r>
      <w:proofErr w:type="spellStart"/>
      <w:r>
        <w:rPr>
          <w:rFonts w:ascii="Times New Roman" w:hAnsi="Times New Roman" w:cs="Times New Roman"/>
        </w:rPr>
        <w:t>apod</w:t>
      </w:r>
      <w:proofErr w:type="spellEnd"/>
      <w:r>
        <w:rPr>
          <w:rFonts w:ascii="Times New Roman" w:hAnsi="Times New Roman" w:cs="Times New Roman"/>
        </w:rPr>
        <w:t>)</w:t>
      </w:r>
      <w:r w:rsidR="00BC4CA5" w:rsidRPr="00BC4CA5">
        <w:rPr>
          <w:rFonts w:ascii="Times New Roman" w:hAnsi="Times New Roman" w:cs="Times New Roman"/>
        </w:rPr>
        <w:t>.</w:t>
      </w:r>
    </w:p>
    <w:p w14:paraId="3B1D9BEE" w14:textId="77777777" w:rsidR="00BC4CA5" w:rsidRPr="00BC4CA5" w:rsidRDefault="00BC4CA5" w:rsidP="00BC4CA5">
      <w:pPr>
        <w:pStyle w:val="Standard"/>
        <w:tabs>
          <w:tab w:val="left" w:pos="563"/>
        </w:tabs>
        <w:jc w:val="both"/>
        <w:rPr>
          <w:rFonts w:ascii="Times New Roman" w:hAnsi="Times New Roman" w:cs="Times New Roman"/>
        </w:rPr>
      </w:pPr>
    </w:p>
    <w:p w14:paraId="79F3C06A" w14:textId="702CA970" w:rsid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f) v</w:t>
      </w:r>
      <w:r w:rsidR="002F3BD2">
        <w:rPr>
          <w:rFonts w:ascii="Times New Roman" w:hAnsi="Times New Roman" w:cs="Times New Roman"/>
        </w:rPr>
        <w:t> </w:t>
      </w:r>
      <w:proofErr w:type="spellStart"/>
      <w:r w:rsidRPr="00BC4CA5">
        <w:rPr>
          <w:rFonts w:ascii="Times New Roman" w:hAnsi="Times New Roman" w:cs="Times New Roman"/>
        </w:rPr>
        <w:t>adiktologii</w:t>
      </w:r>
      <w:proofErr w:type="spellEnd"/>
      <w:r w:rsidR="002F3BD2">
        <w:rPr>
          <w:rFonts w:ascii="Times New Roman" w:hAnsi="Times New Roman" w:cs="Times New Roman"/>
        </w:rPr>
        <w:t xml:space="preserve"> </w:t>
      </w:r>
      <w:r w:rsidRPr="00BC4CA5">
        <w:rPr>
          <w:rFonts w:ascii="Times New Roman" w:hAnsi="Times New Roman" w:cs="Times New Roman"/>
        </w:rPr>
        <w:t>- prevenci proti užívání návykových látek a závislostnímu chování</w:t>
      </w:r>
    </w:p>
    <w:p w14:paraId="7C6D19A8" w14:textId="77777777" w:rsidR="002F3BD2" w:rsidRPr="00BC4CA5" w:rsidRDefault="002F3BD2" w:rsidP="00BC4CA5">
      <w:pPr>
        <w:pStyle w:val="Standard"/>
        <w:tabs>
          <w:tab w:val="left" w:pos="563"/>
        </w:tabs>
        <w:jc w:val="both"/>
        <w:rPr>
          <w:rFonts w:ascii="Times New Roman" w:hAnsi="Times New Roman" w:cs="Times New Roman"/>
        </w:rPr>
      </w:pPr>
    </w:p>
    <w:p w14:paraId="33681109" w14:textId="4AC5A958" w:rsid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 xml:space="preserve">Problematika je hlavním obsahem celého </w:t>
      </w:r>
      <w:r w:rsidR="002F3BD2">
        <w:rPr>
          <w:rFonts w:ascii="Times New Roman" w:hAnsi="Times New Roman" w:cs="Times New Roman"/>
        </w:rPr>
        <w:t>M</w:t>
      </w:r>
      <w:r w:rsidRPr="00BC4CA5">
        <w:rPr>
          <w:rFonts w:ascii="Times New Roman" w:hAnsi="Times New Roman" w:cs="Times New Roman"/>
        </w:rPr>
        <w:t xml:space="preserve">PP –  zejména </w:t>
      </w:r>
      <w:r w:rsidR="002F3BD2">
        <w:rPr>
          <w:rFonts w:ascii="Times New Roman" w:hAnsi="Times New Roman" w:cs="Times New Roman"/>
        </w:rPr>
        <w:t>část 7b.</w:t>
      </w:r>
      <w:r w:rsidRPr="00BC4CA5">
        <w:rPr>
          <w:rFonts w:ascii="Times New Roman" w:hAnsi="Times New Roman" w:cs="Times New Roman"/>
        </w:rPr>
        <w:t xml:space="preserve"> </w:t>
      </w:r>
      <w:r w:rsidR="00A863D4">
        <w:rPr>
          <w:rFonts w:ascii="Times New Roman" w:hAnsi="Times New Roman" w:cs="Times New Roman"/>
        </w:rPr>
        <w:t>Tématika je obsahem ŠVP – OBN.</w:t>
      </w:r>
      <w:r w:rsidR="00A863D4" w:rsidRPr="00BC4CA5">
        <w:rPr>
          <w:rFonts w:ascii="Times New Roman" w:hAnsi="Times New Roman" w:cs="Times New Roman"/>
        </w:rPr>
        <w:t xml:space="preserve">  </w:t>
      </w:r>
      <w:r w:rsidR="00A863D4">
        <w:rPr>
          <w:rFonts w:ascii="Times New Roman" w:hAnsi="Times New Roman" w:cs="Times New Roman"/>
        </w:rPr>
        <w:t>Výchovné</w:t>
      </w:r>
      <w:r w:rsidR="00A863D4" w:rsidRPr="00BC4CA5">
        <w:rPr>
          <w:rFonts w:ascii="Times New Roman" w:hAnsi="Times New Roman" w:cs="Times New Roman"/>
        </w:rPr>
        <w:t xml:space="preserve"> působení pedagogů </w:t>
      </w:r>
      <w:r w:rsidR="00A863D4">
        <w:rPr>
          <w:rFonts w:ascii="Times New Roman" w:hAnsi="Times New Roman" w:cs="Times New Roman"/>
        </w:rPr>
        <w:t>během celého studia.</w:t>
      </w:r>
    </w:p>
    <w:p w14:paraId="6E72F248" w14:textId="77777777" w:rsidR="00A863D4" w:rsidRPr="00BC4CA5" w:rsidRDefault="00A863D4" w:rsidP="00BC4CA5">
      <w:pPr>
        <w:pStyle w:val="Standard"/>
        <w:tabs>
          <w:tab w:val="left" w:pos="563"/>
        </w:tabs>
        <w:jc w:val="both"/>
        <w:rPr>
          <w:rFonts w:ascii="Times New Roman" w:hAnsi="Times New Roman" w:cs="Times New Roman"/>
        </w:rPr>
      </w:pPr>
    </w:p>
    <w:p w14:paraId="3A6250C0" w14:textId="77777777" w:rsid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g) poruch příjmu potravy</w:t>
      </w:r>
    </w:p>
    <w:p w14:paraId="1BFE721B" w14:textId="77777777" w:rsidR="00A863D4" w:rsidRPr="00BC4CA5" w:rsidRDefault="00A863D4" w:rsidP="00BC4CA5">
      <w:pPr>
        <w:pStyle w:val="Standard"/>
        <w:tabs>
          <w:tab w:val="left" w:pos="563"/>
        </w:tabs>
        <w:jc w:val="both"/>
        <w:rPr>
          <w:rFonts w:ascii="Times New Roman" w:hAnsi="Times New Roman" w:cs="Times New Roman"/>
        </w:rPr>
      </w:pPr>
    </w:p>
    <w:p w14:paraId="68C09E5A" w14:textId="7D7E7B94" w:rsidR="00BC4CA5" w:rsidRP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 xml:space="preserve">Obdobně jako u </w:t>
      </w:r>
      <w:proofErr w:type="spellStart"/>
      <w:r w:rsidRPr="00BC4CA5">
        <w:rPr>
          <w:rFonts w:ascii="Times New Roman" w:hAnsi="Times New Roman" w:cs="Times New Roman"/>
        </w:rPr>
        <w:t>ad</w:t>
      </w:r>
      <w:r w:rsidR="00A863D4">
        <w:rPr>
          <w:rFonts w:ascii="Times New Roman" w:hAnsi="Times New Roman" w:cs="Times New Roman"/>
        </w:rPr>
        <w:t>iktologie</w:t>
      </w:r>
      <w:proofErr w:type="spellEnd"/>
      <w:r w:rsidR="00A863D4">
        <w:rPr>
          <w:rFonts w:ascii="Times New Roman" w:hAnsi="Times New Roman" w:cs="Times New Roman"/>
        </w:rPr>
        <w:t xml:space="preserve"> je základem prevence </w:t>
      </w:r>
      <w:r w:rsidRPr="00BC4CA5">
        <w:rPr>
          <w:rFonts w:ascii="Times New Roman" w:hAnsi="Times New Roman" w:cs="Times New Roman"/>
        </w:rPr>
        <w:t xml:space="preserve">oblast výchovy ke zdravému životnímu stylu. </w:t>
      </w:r>
      <w:r w:rsidR="00A863D4">
        <w:rPr>
          <w:rFonts w:ascii="Times New Roman" w:hAnsi="Times New Roman" w:cs="Times New Roman"/>
        </w:rPr>
        <w:t xml:space="preserve"> Monitoring v TEV a na mimoškolních akcích (LVK, STK, exkurze)</w:t>
      </w:r>
    </w:p>
    <w:p w14:paraId="4087E346" w14:textId="77777777" w:rsidR="00BC4CA5" w:rsidRPr="00BC4CA5" w:rsidRDefault="00BC4CA5" w:rsidP="00BC4CA5">
      <w:pPr>
        <w:pStyle w:val="Standard"/>
        <w:tabs>
          <w:tab w:val="left" w:pos="563"/>
        </w:tabs>
        <w:jc w:val="both"/>
        <w:rPr>
          <w:rFonts w:ascii="Times New Roman" w:hAnsi="Times New Roman" w:cs="Times New Roman"/>
        </w:rPr>
      </w:pPr>
    </w:p>
    <w:p w14:paraId="3826C295" w14:textId="77777777" w:rsidR="00BC4CA5" w:rsidRDefault="00BC4CA5" w:rsidP="00BC4CA5">
      <w:pPr>
        <w:pStyle w:val="Standard"/>
        <w:tabs>
          <w:tab w:val="left" w:pos="563"/>
        </w:tabs>
        <w:jc w:val="both"/>
        <w:rPr>
          <w:rFonts w:ascii="Times New Roman" w:hAnsi="Times New Roman" w:cs="Times New Roman"/>
        </w:rPr>
      </w:pPr>
      <w:r w:rsidRPr="00BC4CA5">
        <w:rPr>
          <w:rFonts w:ascii="Times New Roman" w:hAnsi="Times New Roman" w:cs="Times New Roman"/>
        </w:rPr>
        <w:t>h) program formování právního vědomí</w:t>
      </w:r>
    </w:p>
    <w:p w14:paraId="55A67E06" w14:textId="77777777" w:rsidR="00A863D4" w:rsidRPr="00BC4CA5" w:rsidRDefault="00A863D4" w:rsidP="00BC4CA5">
      <w:pPr>
        <w:pStyle w:val="Standard"/>
        <w:tabs>
          <w:tab w:val="left" w:pos="563"/>
        </w:tabs>
        <w:jc w:val="both"/>
        <w:rPr>
          <w:rFonts w:ascii="Times New Roman" w:hAnsi="Times New Roman" w:cs="Times New Roman"/>
        </w:rPr>
      </w:pPr>
    </w:p>
    <w:p w14:paraId="0F448B25" w14:textId="78F477D7" w:rsidR="00BC4CA5" w:rsidRPr="00677D94" w:rsidRDefault="00A863D4" w:rsidP="00BC4CA5">
      <w:pPr>
        <w:pStyle w:val="Standard"/>
        <w:tabs>
          <w:tab w:val="left" w:pos="563"/>
        </w:tabs>
        <w:jc w:val="both"/>
        <w:rPr>
          <w:rFonts w:ascii="Times New Roman" w:hAnsi="Times New Roman" w:cs="Times New Roman"/>
        </w:rPr>
      </w:pPr>
      <w:r>
        <w:rPr>
          <w:rFonts w:ascii="Times New Roman" w:hAnsi="Times New Roman" w:cs="Times New Roman"/>
        </w:rPr>
        <w:t xml:space="preserve">Tématika je obsahem ŠVP – OBN. V odborných předmětech je </w:t>
      </w:r>
      <w:r w:rsidR="00BC4CA5" w:rsidRPr="00BC4CA5">
        <w:rPr>
          <w:rFonts w:ascii="Times New Roman" w:hAnsi="Times New Roman" w:cs="Times New Roman"/>
        </w:rPr>
        <w:t>tato problematika probírána v rámci osvojování si platných právních norem v oboru stavebnictví</w:t>
      </w:r>
      <w:r>
        <w:rPr>
          <w:rFonts w:ascii="Times New Roman" w:hAnsi="Times New Roman" w:cs="Times New Roman"/>
        </w:rPr>
        <w:t>.</w:t>
      </w:r>
    </w:p>
    <w:p w14:paraId="4AB3071A" w14:textId="77777777" w:rsidR="00110009" w:rsidRDefault="00110009" w:rsidP="00153886">
      <w:pPr>
        <w:jc w:val="both"/>
        <w:rPr>
          <w:rFonts w:ascii="Times New Roman" w:hAnsi="Times New Roman" w:cs="Times New Roman"/>
          <w:b/>
          <w:bCs/>
          <w:sz w:val="24"/>
          <w:szCs w:val="24"/>
        </w:rPr>
      </w:pPr>
    </w:p>
    <w:p w14:paraId="4DA6023C" w14:textId="0EA08DB8" w:rsidR="00FC09DB" w:rsidRDefault="004C706F" w:rsidP="00FC09DB">
      <w:pPr>
        <w:jc w:val="both"/>
        <w:rPr>
          <w:rFonts w:ascii="Times New Roman" w:hAnsi="Times New Roman" w:cs="Times New Roman"/>
          <w:b/>
          <w:bCs/>
          <w:sz w:val="24"/>
          <w:szCs w:val="24"/>
        </w:rPr>
      </w:pPr>
      <w:r>
        <w:rPr>
          <w:rFonts w:ascii="Times New Roman" w:hAnsi="Times New Roman" w:cs="Times New Roman"/>
          <w:b/>
          <w:bCs/>
          <w:sz w:val="24"/>
          <w:szCs w:val="24"/>
        </w:rPr>
        <w:t>10</w:t>
      </w:r>
      <w:r w:rsidR="00FC09DB" w:rsidRPr="00677D94">
        <w:rPr>
          <w:rFonts w:ascii="Times New Roman" w:hAnsi="Times New Roman" w:cs="Times New Roman"/>
          <w:b/>
          <w:bCs/>
          <w:sz w:val="24"/>
          <w:szCs w:val="24"/>
        </w:rPr>
        <w:t xml:space="preserve">. </w:t>
      </w:r>
      <w:r w:rsidR="00FC09DB">
        <w:rPr>
          <w:rFonts w:ascii="Times New Roman" w:hAnsi="Times New Roman" w:cs="Times New Roman"/>
          <w:b/>
          <w:bCs/>
          <w:sz w:val="24"/>
          <w:szCs w:val="24"/>
        </w:rPr>
        <w:t>Strategie předcházení školní neúspěšnosti</w:t>
      </w:r>
    </w:p>
    <w:p w14:paraId="221FAF55" w14:textId="10278416" w:rsidR="00FC09DB" w:rsidRDefault="00FC09DB" w:rsidP="00FC09DB">
      <w:pPr>
        <w:jc w:val="both"/>
        <w:rPr>
          <w:rFonts w:ascii="Times New Roman" w:hAnsi="Times New Roman" w:cs="Times New Roman"/>
          <w:sz w:val="24"/>
          <w:szCs w:val="24"/>
        </w:rPr>
      </w:pPr>
      <w:r>
        <w:rPr>
          <w:rFonts w:ascii="Times New Roman" w:hAnsi="Times New Roman" w:cs="Times New Roman"/>
          <w:sz w:val="24"/>
          <w:szCs w:val="24"/>
        </w:rPr>
        <w:t>Příčiny neúspěchu ve vzdělávání</w:t>
      </w:r>
      <w:r w:rsidRPr="00153886">
        <w:rPr>
          <w:rFonts w:ascii="Times New Roman" w:hAnsi="Times New Roman" w:cs="Times New Roman"/>
          <w:sz w:val="24"/>
          <w:szCs w:val="24"/>
        </w:rPr>
        <w:t>:</w:t>
      </w:r>
    </w:p>
    <w:p w14:paraId="14A6BCB3" w14:textId="51DF07E8" w:rsidR="00FC09DB" w:rsidRPr="00FC09DB" w:rsidRDefault="00FC09DB" w:rsidP="00FC09DB">
      <w:pPr>
        <w:pStyle w:val="Odstavecseseznamem"/>
        <w:numPr>
          <w:ilvl w:val="0"/>
          <w:numId w:val="7"/>
        </w:numPr>
        <w:jc w:val="both"/>
        <w:rPr>
          <w:rFonts w:ascii="Times New Roman" w:hAnsi="Times New Roman" w:cs="Times New Roman"/>
          <w:sz w:val="24"/>
          <w:szCs w:val="24"/>
        </w:rPr>
      </w:pPr>
      <w:r w:rsidRPr="00FC09DB">
        <w:rPr>
          <w:rFonts w:ascii="Times New Roman" w:hAnsi="Times New Roman" w:cs="Times New Roman"/>
          <w:sz w:val="24"/>
          <w:szCs w:val="24"/>
        </w:rPr>
        <w:t xml:space="preserve">vliv rodiny - přílišné nároky, nepodporování ke vzdělávání z různých důvodů, chybějící motivace k plnění školní povinností </w:t>
      </w:r>
    </w:p>
    <w:p w14:paraId="34960BAC" w14:textId="5C96B217" w:rsidR="00FC09DB" w:rsidRPr="001454A5" w:rsidRDefault="00FC09DB" w:rsidP="00FC09DB">
      <w:pPr>
        <w:pStyle w:val="Odstavecseseznamem"/>
        <w:numPr>
          <w:ilvl w:val="0"/>
          <w:numId w:val="7"/>
        </w:numPr>
        <w:jc w:val="both"/>
        <w:rPr>
          <w:rFonts w:ascii="Times New Roman" w:hAnsi="Times New Roman" w:cs="Times New Roman"/>
          <w:sz w:val="24"/>
          <w:szCs w:val="24"/>
        </w:rPr>
      </w:pPr>
      <w:r w:rsidRPr="00FC09DB">
        <w:rPr>
          <w:rFonts w:ascii="Times New Roman" w:hAnsi="Times New Roman" w:cs="Times New Roman"/>
          <w:sz w:val="24"/>
          <w:szCs w:val="24"/>
        </w:rPr>
        <w:t>častá krátkodobá absence</w:t>
      </w:r>
    </w:p>
    <w:p w14:paraId="56220610" w14:textId="77777777" w:rsidR="00FC09DB" w:rsidRDefault="00FC09DB" w:rsidP="00FC09DB">
      <w:pPr>
        <w:pStyle w:val="Odstavecseseznamem"/>
        <w:numPr>
          <w:ilvl w:val="0"/>
          <w:numId w:val="7"/>
        </w:numPr>
        <w:jc w:val="both"/>
        <w:rPr>
          <w:rFonts w:ascii="Times New Roman" w:hAnsi="Times New Roman" w:cs="Times New Roman"/>
          <w:sz w:val="24"/>
          <w:szCs w:val="24"/>
        </w:rPr>
      </w:pPr>
      <w:r w:rsidRPr="00FC09DB">
        <w:rPr>
          <w:rFonts w:ascii="Times New Roman" w:hAnsi="Times New Roman" w:cs="Times New Roman"/>
          <w:sz w:val="24"/>
          <w:szCs w:val="24"/>
        </w:rPr>
        <w:t xml:space="preserve">onemocnění žáka </w:t>
      </w:r>
    </w:p>
    <w:p w14:paraId="56BA9BBB" w14:textId="77777777" w:rsidR="00940636" w:rsidRP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 xml:space="preserve">dlouhodobá absence </w:t>
      </w:r>
    </w:p>
    <w:p w14:paraId="03E27C1D" w14:textId="3A6BBA86" w:rsidR="00FC09DB" w:rsidRDefault="00FC09DB" w:rsidP="00FC09DB">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záškoláctví či skryté záškoláctví</w:t>
      </w:r>
    </w:p>
    <w:p w14:paraId="22C010F8" w14:textId="145C50E7" w:rsidR="00FC09DB" w:rsidRDefault="00FC09DB" w:rsidP="00FC09DB">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 xml:space="preserve">náročná životní situace </w:t>
      </w:r>
    </w:p>
    <w:p w14:paraId="3D57C8EB" w14:textId="5288470C" w:rsidR="00FC09DB" w:rsidRPr="00940636" w:rsidRDefault="00FC09DB" w:rsidP="00FC09DB">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 xml:space="preserve">odlišné sociokulturní prostředí </w:t>
      </w:r>
    </w:p>
    <w:p w14:paraId="5702F843" w14:textId="119A8EE0" w:rsidR="00FC09DB" w:rsidRDefault="00FC09DB" w:rsidP="00FC09DB">
      <w:pPr>
        <w:jc w:val="both"/>
        <w:rPr>
          <w:rFonts w:ascii="Times New Roman" w:hAnsi="Times New Roman" w:cs="Times New Roman"/>
          <w:sz w:val="24"/>
          <w:szCs w:val="24"/>
        </w:rPr>
      </w:pPr>
      <w:r w:rsidRPr="00FC09DB">
        <w:rPr>
          <w:rFonts w:ascii="Times New Roman" w:hAnsi="Times New Roman" w:cs="Times New Roman"/>
          <w:sz w:val="24"/>
          <w:szCs w:val="24"/>
        </w:rPr>
        <w:t xml:space="preserve">Při zjišťování příčin neúspěšnosti na naší škole budeme postupovat </w:t>
      </w:r>
      <w:r w:rsidR="00940636">
        <w:rPr>
          <w:rFonts w:ascii="Times New Roman" w:hAnsi="Times New Roman" w:cs="Times New Roman"/>
          <w:sz w:val="24"/>
          <w:szCs w:val="24"/>
        </w:rPr>
        <w:t xml:space="preserve">ve vzájemné spolupráci: třídní </w:t>
      </w:r>
      <w:r w:rsidRPr="00FC09DB">
        <w:rPr>
          <w:rFonts w:ascii="Times New Roman" w:hAnsi="Times New Roman" w:cs="Times New Roman"/>
          <w:sz w:val="24"/>
          <w:szCs w:val="24"/>
        </w:rPr>
        <w:t>učitel – žák – ostatní vyučující – výchovný poradce – metodik pre</w:t>
      </w:r>
      <w:r w:rsidR="00940636">
        <w:rPr>
          <w:rFonts w:ascii="Times New Roman" w:hAnsi="Times New Roman" w:cs="Times New Roman"/>
          <w:sz w:val="24"/>
          <w:szCs w:val="24"/>
        </w:rPr>
        <w:t xml:space="preserve">vence – vedení školy – ostatní </w:t>
      </w:r>
      <w:r w:rsidRPr="00FC09DB">
        <w:rPr>
          <w:rFonts w:ascii="Times New Roman" w:hAnsi="Times New Roman" w:cs="Times New Roman"/>
          <w:sz w:val="24"/>
          <w:szCs w:val="24"/>
        </w:rPr>
        <w:t>pedagogičtí pracovníci – zákonní zástupci. Podle povahy příčin rovn</w:t>
      </w:r>
      <w:r w:rsidR="00940636">
        <w:rPr>
          <w:rFonts w:ascii="Times New Roman" w:hAnsi="Times New Roman" w:cs="Times New Roman"/>
          <w:sz w:val="24"/>
          <w:szCs w:val="24"/>
        </w:rPr>
        <w:t>ěž další mimoškolní instituce (</w:t>
      </w:r>
      <w:r w:rsidRPr="00FC09DB">
        <w:rPr>
          <w:rFonts w:ascii="Times New Roman" w:hAnsi="Times New Roman" w:cs="Times New Roman"/>
          <w:sz w:val="24"/>
          <w:szCs w:val="24"/>
        </w:rPr>
        <w:t>např. pedagogicko-psychologická poradna, středisko výchovné p</w:t>
      </w:r>
      <w:r w:rsidR="00940636">
        <w:rPr>
          <w:rFonts w:ascii="Times New Roman" w:hAnsi="Times New Roman" w:cs="Times New Roman"/>
          <w:sz w:val="24"/>
          <w:szCs w:val="24"/>
        </w:rPr>
        <w:t>éče, OSPOD, lékaři a Policie ČR).</w:t>
      </w:r>
    </w:p>
    <w:p w14:paraId="1A31BC08" w14:textId="77777777" w:rsidR="00940636" w:rsidRPr="00940636" w:rsidRDefault="00940636" w:rsidP="00940636">
      <w:pPr>
        <w:jc w:val="both"/>
        <w:rPr>
          <w:rFonts w:ascii="Times New Roman" w:hAnsi="Times New Roman" w:cs="Times New Roman"/>
          <w:sz w:val="24"/>
          <w:szCs w:val="24"/>
        </w:rPr>
      </w:pPr>
      <w:r w:rsidRPr="00940636">
        <w:rPr>
          <w:rFonts w:ascii="Times New Roman" w:hAnsi="Times New Roman" w:cs="Times New Roman"/>
          <w:sz w:val="24"/>
          <w:szCs w:val="24"/>
        </w:rPr>
        <w:t xml:space="preserve">Zjišťování příčin školní neúspěšnosti žáka bude probíhat: </w:t>
      </w:r>
    </w:p>
    <w:p w14:paraId="7A9917CF" w14:textId="77777777"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 xml:space="preserve">pozorováním jako diagnostickou metodou </w:t>
      </w:r>
    </w:p>
    <w:p w14:paraId="602DE8E4" w14:textId="5C4C677D"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diagnostickým rozhovorem s žákem a zákonnými zástupci</w:t>
      </w:r>
    </w:p>
    <w:p w14:paraId="7A2B1F7E" w14:textId="0CCE7DB7"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analýzou rozhovoru a formulováním možností náprav</w:t>
      </w:r>
    </w:p>
    <w:p w14:paraId="4B615954" w14:textId="458189F5" w:rsidR="00940636" w:rsidRDefault="00940636" w:rsidP="00940636">
      <w:pPr>
        <w:jc w:val="both"/>
        <w:rPr>
          <w:rFonts w:ascii="Times New Roman" w:hAnsi="Times New Roman" w:cs="Times New Roman"/>
          <w:sz w:val="24"/>
          <w:szCs w:val="24"/>
        </w:rPr>
      </w:pPr>
      <w:r w:rsidRPr="00940636">
        <w:rPr>
          <w:rFonts w:ascii="Times New Roman" w:hAnsi="Times New Roman" w:cs="Times New Roman"/>
          <w:sz w:val="24"/>
          <w:szCs w:val="24"/>
        </w:rPr>
        <w:t>Vyučující předmětu, ve kterém hrozí žákovi neprospěch, budou o</w:t>
      </w:r>
      <w:r>
        <w:rPr>
          <w:rFonts w:ascii="Times New Roman" w:hAnsi="Times New Roman" w:cs="Times New Roman"/>
          <w:sz w:val="24"/>
          <w:szCs w:val="24"/>
        </w:rPr>
        <w:t xml:space="preserve"> této skutečnosti prokazatelným </w:t>
      </w:r>
      <w:r w:rsidRPr="00940636">
        <w:rPr>
          <w:rFonts w:ascii="Times New Roman" w:hAnsi="Times New Roman" w:cs="Times New Roman"/>
          <w:sz w:val="24"/>
          <w:szCs w:val="24"/>
        </w:rPr>
        <w:t>způsobem včas informovat zákonné zástupce, na základě zjištěných pří</w:t>
      </w:r>
      <w:r>
        <w:rPr>
          <w:rFonts w:ascii="Times New Roman" w:hAnsi="Times New Roman" w:cs="Times New Roman"/>
          <w:sz w:val="24"/>
          <w:szCs w:val="24"/>
        </w:rPr>
        <w:t xml:space="preserve">čin budou přistupovat k žákovi </w:t>
      </w:r>
      <w:r w:rsidRPr="00940636">
        <w:rPr>
          <w:rFonts w:ascii="Times New Roman" w:hAnsi="Times New Roman" w:cs="Times New Roman"/>
          <w:sz w:val="24"/>
          <w:szCs w:val="24"/>
        </w:rPr>
        <w:t>individuálně vzhledem k</w:t>
      </w:r>
      <w:r>
        <w:rPr>
          <w:rFonts w:ascii="Times New Roman" w:hAnsi="Times New Roman" w:cs="Times New Roman"/>
          <w:sz w:val="24"/>
          <w:szCs w:val="24"/>
        </w:rPr>
        <w:t xml:space="preserve"> jeho možnostem a schopnostem. </w:t>
      </w:r>
      <w:r w:rsidRPr="00940636">
        <w:rPr>
          <w:rFonts w:ascii="Times New Roman" w:hAnsi="Times New Roman" w:cs="Times New Roman"/>
          <w:sz w:val="24"/>
          <w:szCs w:val="24"/>
        </w:rPr>
        <w:t>Motivace žáka ke vzdělávání a lepšímu výsledku bude promyšlena a apl</w:t>
      </w:r>
      <w:r>
        <w:rPr>
          <w:rFonts w:ascii="Times New Roman" w:hAnsi="Times New Roman" w:cs="Times New Roman"/>
          <w:sz w:val="24"/>
          <w:szCs w:val="24"/>
        </w:rPr>
        <w:t xml:space="preserve">ikována tak, aby se žák snažil </w:t>
      </w:r>
      <w:r w:rsidRPr="00940636">
        <w:rPr>
          <w:rFonts w:ascii="Times New Roman" w:hAnsi="Times New Roman" w:cs="Times New Roman"/>
          <w:sz w:val="24"/>
          <w:szCs w:val="24"/>
        </w:rPr>
        <w:t>pochopit souvislosti učiva s praktickým využitím v životě a budoucí profesí.</w:t>
      </w:r>
    </w:p>
    <w:p w14:paraId="1596565F" w14:textId="77777777" w:rsidR="005E0737" w:rsidRDefault="005E0737" w:rsidP="00940636">
      <w:pPr>
        <w:jc w:val="both"/>
        <w:rPr>
          <w:rFonts w:ascii="Times New Roman" w:hAnsi="Times New Roman" w:cs="Times New Roman"/>
          <w:sz w:val="24"/>
          <w:szCs w:val="24"/>
        </w:rPr>
      </w:pPr>
    </w:p>
    <w:p w14:paraId="58BE2CE3" w14:textId="43415384" w:rsidR="00940636" w:rsidRPr="00940636" w:rsidRDefault="00940636" w:rsidP="00940636">
      <w:pPr>
        <w:jc w:val="both"/>
        <w:rPr>
          <w:rFonts w:ascii="Times New Roman" w:hAnsi="Times New Roman" w:cs="Times New Roman"/>
          <w:sz w:val="24"/>
          <w:szCs w:val="24"/>
        </w:rPr>
      </w:pPr>
      <w:r w:rsidRPr="00940636">
        <w:rPr>
          <w:rFonts w:ascii="Times New Roman" w:hAnsi="Times New Roman" w:cs="Times New Roman"/>
          <w:sz w:val="24"/>
          <w:szCs w:val="24"/>
        </w:rPr>
        <w:lastRenderedPageBreak/>
        <w:t xml:space="preserve">Zásady pro předcházení školní neúspěšnosti: </w:t>
      </w:r>
    </w:p>
    <w:p w14:paraId="1D459A2E" w14:textId="646C5023"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Jasná pravidla chování, podle nichž se žáci orientují</w:t>
      </w:r>
    </w:p>
    <w:p w14:paraId="12389102" w14:textId="2393AFFB"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Jasně formulovaný školní řád a jeho důsledné dodržování</w:t>
      </w:r>
    </w:p>
    <w:p w14:paraId="1F16209D" w14:textId="68463DCE"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Schopnost učitele: vytvořit přízniv</w:t>
      </w:r>
      <w:r w:rsidR="00C82D4C">
        <w:rPr>
          <w:rFonts w:ascii="Times New Roman" w:hAnsi="Times New Roman" w:cs="Times New Roman"/>
          <w:sz w:val="24"/>
          <w:szCs w:val="24"/>
        </w:rPr>
        <w:t>ou</w:t>
      </w:r>
      <w:r w:rsidRPr="00940636">
        <w:rPr>
          <w:rFonts w:ascii="Times New Roman" w:hAnsi="Times New Roman" w:cs="Times New Roman"/>
          <w:sz w:val="24"/>
          <w:szCs w:val="24"/>
        </w:rPr>
        <w:t xml:space="preserve"> pracovní atmosfér</w:t>
      </w:r>
      <w:r w:rsidR="00C82D4C">
        <w:rPr>
          <w:rFonts w:ascii="Times New Roman" w:hAnsi="Times New Roman" w:cs="Times New Roman"/>
          <w:sz w:val="24"/>
          <w:szCs w:val="24"/>
        </w:rPr>
        <w:t>u</w:t>
      </w:r>
      <w:r w:rsidRPr="00940636">
        <w:rPr>
          <w:rFonts w:ascii="Times New Roman" w:hAnsi="Times New Roman" w:cs="Times New Roman"/>
          <w:sz w:val="24"/>
          <w:szCs w:val="24"/>
        </w:rPr>
        <w:t xml:space="preserve"> </w:t>
      </w:r>
      <w:r w:rsidR="005E0737">
        <w:rPr>
          <w:rFonts w:ascii="Times New Roman" w:hAnsi="Times New Roman" w:cs="Times New Roman"/>
          <w:sz w:val="24"/>
          <w:szCs w:val="24"/>
        </w:rPr>
        <w:t>ve třídě</w:t>
      </w:r>
      <w:r w:rsidRPr="00940636">
        <w:rPr>
          <w:rFonts w:ascii="Times New Roman" w:hAnsi="Times New Roman" w:cs="Times New Roman"/>
          <w:sz w:val="24"/>
          <w:szCs w:val="24"/>
        </w:rPr>
        <w:t>, vytvářet psychickou pohodu</w:t>
      </w:r>
      <w:bookmarkStart w:id="0" w:name="_GoBack"/>
      <w:bookmarkEnd w:id="0"/>
      <w:r w:rsidRPr="00940636">
        <w:rPr>
          <w:rFonts w:ascii="Times New Roman" w:hAnsi="Times New Roman" w:cs="Times New Roman"/>
          <w:sz w:val="24"/>
          <w:szCs w:val="24"/>
        </w:rPr>
        <w:t>, spravedlivě přistupovat k žákům, akceptovat žáky individuálně i jako celek</w:t>
      </w:r>
    </w:p>
    <w:p w14:paraId="7942FE76" w14:textId="459EEB35"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Z hlediska výuky: volit přiměřený výběr učiva, dodržování didaktických zásad, volit různé formy výuky</w:t>
      </w:r>
    </w:p>
    <w:p w14:paraId="1A28EBEE" w14:textId="18BAC2C1"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Poskytování konzultačních hodin</w:t>
      </w:r>
    </w:p>
    <w:p w14:paraId="2EEFD511" w14:textId="54D3247D"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Možnost opravných testů a zkoušení</w:t>
      </w:r>
    </w:p>
    <w:p w14:paraId="0A2E461C" w14:textId="74EF41BB"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Pravidelné schůzky s rodiči, realizace komunikace s</w:t>
      </w:r>
      <w:r>
        <w:rPr>
          <w:rFonts w:ascii="Times New Roman" w:hAnsi="Times New Roman" w:cs="Times New Roman"/>
          <w:sz w:val="24"/>
          <w:szCs w:val="24"/>
        </w:rPr>
        <w:t> </w:t>
      </w:r>
      <w:r w:rsidRPr="00940636">
        <w:rPr>
          <w:rFonts w:ascii="Times New Roman" w:hAnsi="Times New Roman" w:cs="Times New Roman"/>
          <w:sz w:val="24"/>
          <w:szCs w:val="24"/>
        </w:rPr>
        <w:t>rodiči</w:t>
      </w:r>
    </w:p>
    <w:p w14:paraId="2C444D94" w14:textId="7E1F50A3"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Klíčová je spolupráce školy, rodiny a hlavně samotného žáka</w:t>
      </w:r>
    </w:p>
    <w:p w14:paraId="53610373" w14:textId="3E929DD2"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Průběžné sledování výsledků žáků</w:t>
      </w:r>
    </w:p>
    <w:p w14:paraId="00A03E56" w14:textId="2D2AB8B2"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Dodržování základních pravidel duševní hygieny</w:t>
      </w:r>
    </w:p>
    <w:p w14:paraId="1E842244" w14:textId="459946D0"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Důraz na výchovu ke zdraví a zdravému způsobu života</w:t>
      </w:r>
    </w:p>
    <w:p w14:paraId="7167D1A2" w14:textId="5029AE80" w:rsidR="00940636" w:rsidRDefault="00940636"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Vstřícnost k rodičům a žákům při řešení obtížných situací v</w:t>
      </w:r>
      <w:r>
        <w:rPr>
          <w:rFonts w:ascii="Times New Roman" w:hAnsi="Times New Roman" w:cs="Times New Roman"/>
          <w:sz w:val="24"/>
          <w:szCs w:val="24"/>
        </w:rPr>
        <w:t> </w:t>
      </w:r>
      <w:r w:rsidRPr="00940636">
        <w:rPr>
          <w:rFonts w:ascii="Times New Roman" w:hAnsi="Times New Roman" w:cs="Times New Roman"/>
          <w:sz w:val="24"/>
          <w:szCs w:val="24"/>
        </w:rPr>
        <w:t>rodině</w:t>
      </w:r>
    </w:p>
    <w:p w14:paraId="150349CB" w14:textId="77777777" w:rsidR="00940636" w:rsidRDefault="00940636" w:rsidP="00940636">
      <w:pPr>
        <w:jc w:val="both"/>
        <w:rPr>
          <w:rFonts w:ascii="Times New Roman" w:hAnsi="Times New Roman" w:cs="Times New Roman"/>
          <w:sz w:val="24"/>
          <w:szCs w:val="24"/>
        </w:rPr>
      </w:pPr>
      <w:r w:rsidRPr="00940636">
        <w:rPr>
          <w:rFonts w:ascii="Times New Roman" w:hAnsi="Times New Roman" w:cs="Times New Roman"/>
          <w:sz w:val="24"/>
          <w:szCs w:val="24"/>
        </w:rPr>
        <w:t>Strategie při zjištění školní neúspěšnosti:</w:t>
      </w:r>
    </w:p>
    <w:p w14:paraId="2D5FBB9E" w14:textId="77777777" w:rsidR="00936BCE" w:rsidRDefault="00936BCE" w:rsidP="00940636">
      <w:pPr>
        <w:pStyle w:val="Odstavecseseznamem"/>
        <w:numPr>
          <w:ilvl w:val="0"/>
          <w:numId w:val="7"/>
        </w:numPr>
        <w:jc w:val="both"/>
        <w:rPr>
          <w:rFonts w:ascii="Times New Roman" w:hAnsi="Times New Roman" w:cs="Times New Roman"/>
          <w:sz w:val="24"/>
          <w:szCs w:val="24"/>
        </w:rPr>
      </w:pPr>
      <w:r w:rsidRPr="00940636">
        <w:rPr>
          <w:rFonts w:ascii="Times New Roman" w:hAnsi="Times New Roman" w:cs="Times New Roman"/>
          <w:sz w:val="24"/>
          <w:szCs w:val="24"/>
        </w:rPr>
        <w:t>užívat motivující hodnocení</w:t>
      </w:r>
    </w:p>
    <w:p w14:paraId="431818C9" w14:textId="09078FB6" w:rsidR="00940636"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nezaměřovat se na nedostatky</w:t>
      </w:r>
    </w:p>
    <w:p w14:paraId="159D2483" w14:textId="77777777" w:rsidR="00936BCE"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poskytovat formativní zpětnou vazbu, hodnotit žáka podle toho, co umí, čeho dosáhl a v čem se zlepšil</w:t>
      </w:r>
    </w:p>
    <w:p w14:paraId="5088A13F" w14:textId="300E302A" w:rsidR="00940636"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 xml:space="preserve">„přistihnout i nejslabší žáky při úspěchu“ </w:t>
      </w:r>
    </w:p>
    <w:p w14:paraId="27D5E4C6" w14:textId="77777777" w:rsidR="00936BCE"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užívat hodnocení, které zohlední schopnosti, podmínky a potřeby konkrétního žáka</w:t>
      </w:r>
    </w:p>
    <w:p w14:paraId="121C7ECB" w14:textId="77777777" w:rsidR="00936BCE"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posilovat sebedůvěru žáka (pokusit se v každé hodině zařadit něco, v čem žák uspěje) -</w:t>
      </w:r>
      <w:r w:rsidR="00936BCE">
        <w:rPr>
          <w:rFonts w:ascii="Times New Roman" w:hAnsi="Times New Roman" w:cs="Times New Roman"/>
          <w:sz w:val="24"/>
          <w:szCs w:val="24"/>
        </w:rPr>
        <w:t xml:space="preserve"> </w:t>
      </w:r>
      <w:r w:rsidRPr="00936BCE">
        <w:rPr>
          <w:rFonts w:ascii="Times New Roman" w:hAnsi="Times New Roman" w:cs="Times New Roman"/>
          <w:sz w:val="24"/>
          <w:szCs w:val="24"/>
        </w:rPr>
        <w:t>poskytnout žákovi prostor</w:t>
      </w:r>
    </w:p>
    <w:p w14:paraId="79C1518C" w14:textId="3F3FD0B6" w:rsidR="00940636"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 xml:space="preserve">motivujícím hodnocením rozvíjet u žáků pocit větší zodpovědnosti za vlastní vzdělávání, za vlastní práci, objektivně hodnotit sám sebe </w:t>
      </w:r>
    </w:p>
    <w:p w14:paraId="75D27A43" w14:textId="77777777" w:rsidR="00936BCE"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objektivitu hodnocení využít při sebehodnocení, ale také při hodnocení spolužáka (umět pojmenovat silné stránky, ale také nedostatky)</w:t>
      </w:r>
    </w:p>
    <w:p w14:paraId="65FE6171" w14:textId="359327E1" w:rsidR="00940636"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 xml:space="preserve">při vyučování pracovat s chybou - brát ji jako samozřejmou součást v procesu objevování a učení </w:t>
      </w:r>
    </w:p>
    <w:p w14:paraId="2FEE0562" w14:textId="77777777" w:rsidR="00936BCE"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respektovat individuální tempo práce, tolerovat nižší pracovní výkon - obměňovat vyučovací metody a formy</w:t>
      </w:r>
    </w:p>
    <w:p w14:paraId="3A3574AD" w14:textId="77777777" w:rsidR="00936BCE"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zapojit žáka do skupinové práce, hodnotit úsilí a snahu</w:t>
      </w:r>
    </w:p>
    <w:p w14:paraId="174FE388" w14:textId="77777777" w:rsidR="00936BCE"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pro aktivnější zapojení žáka do výuky volit práci ve dvojicích - volit spolužáka s lepšími výsledky</w:t>
      </w:r>
    </w:p>
    <w:p w14:paraId="46B530AA" w14:textId="1D009F71" w:rsidR="00940636"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 xml:space="preserve">poskytnout žákovi prostor pro využití vlastních zájmů a zkušeností (např. práce s PC) </w:t>
      </w:r>
    </w:p>
    <w:p w14:paraId="3018C180" w14:textId="76D68D8F" w:rsidR="00940636"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 xml:space="preserve">výměna rolí (učitel – žák) </w:t>
      </w:r>
    </w:p>
    <w:p w14:paraId="40C419E0" w14:textId="5EBA13B4" w:rsidR="00940636" w:rsidRDefault="00940636" w:rsidP="00936BCE">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 xml:space="preserve">naučit žáka, jak se efektivně učit - spolupracovat s rodinou </w:t>
      </w:r>
    </w:p>
    <w:p w14:paraId="3E218011" w14:textId="5A844634" w:rsidR="00940636"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informovat prokazatelným způsobem zákonné zástupce (rodiče)</w:t>
      </w:r>
    </w:p>
    <w:p w14:paraId="3946FF47" w14:textId="326CE007" w:rsidR="00940636"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 xml:space="preserve">zvát rodiče na schůzky s jednotlivými pedagogy, společně řešit žákovy problémy, domlouvat se na spolupráci </w:t>
      </w:r>
    </w:p>
    <w:p w14:paraId="4695B2E3" w14:textId="77777777" w:rsidR="00936BCE"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 xml:space="preserve">zavést pravidelný komunikační systém (např. </w:t>
      </w:r>
      <w:r w:rsidR="00936BCE">
        <w:rPr>
          <w:rFonts w:ascii="Times New Roman" w:hAnsi="Times New Roman" w:cs="Times New Roman"/>
          <w:sz w:val="24"/>
          <w:szCs w:val="24"/>
        </w:rPr>
        <w:t>edookit, telefonické rozhovory</w:t>
      </w:r>
      <w:r w:rsidRPr="00936BCE">
        <w:rPr>
          <w:rFonts w:ascii="Times New Roman" w:hAnsi="Times New Roman" w:cs="Times New Roman"/>
          <w:sz w:val="24"/>
          <w:szCs w:val="24"/>
        </w:rPr>
        <w:t>, pravidelné osobní setkávání)</w:t>
      </w:r>
    </w:p>
    <w:p w14:paraId="73B9D22C" w14:textId="77777777" w:rsidR="00936BCE"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nastavit konkrétní pravidla spolupráce (domácí příprava, vypracování DÚ, procvičování učiva v době mimo vyučování…)</w:t>
      </w:r>
    </w:p>
    <w:p w14:paraId="0BE7BAF7" w14:textId="319705ED" w:rsidR="00940636" w:rsidRDefault="00940636" w:rsidP="00936BCE">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lastRenderedPageBreak/>
        <w:t>poskytnout žákovi možnost konzultace s</w:t>
      </w:r>
      <w:r w:rsidR="00936BCE">
        <w:rPr>
          <w:rFonts w:ascii="Times New Roman" w:hAnsi="Times New Roman" w:cs="Times New Roman"/>
          <w:sz w:val="24"/>
          <w:szCs w:val="24"/>
        </w:rPr>
        <w:t> </w:t>
      </w:r>
      <w:r w:rsidRPr="00936BCE">
        <w:rPr>
          <w:rFonts w:ascii="Times New Roman" w:hAnsi="Times New Roman" w:cs="Times New Roman"/>
          <w:sz w:val="24"/>
          <w:szCs w:val="24"/>
        </w:rPr>
        <w:t>vyučujícím</w:t>
      </w:r>
    </w:p>
    <w:p w14:paraId="53FC53B2" w14:textId="17F7C13F" w:rsidR="00940636" w:rsidRDefault="00940636" w:rsidP="0094063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vzájemná informovanost učitelů</w:t>
      </w:r>
    </w:p>
    <w:p w14:paraId="3F920426" w14:textId="1E096D41" w:rsidR="00FC09DB" w:rsidRDefault="00940636" w:rsidP="00153886">
      <w:pPr>
        <w:pStyle w:val="Odstavecseseznamem"/>
        <w:numPr>
          <w:ilvl w:val="0"/>
          <w:numId w:val="7"/>
        </w:numPr>
        <w:jc w:val="both"/>
        <w:rPr>
          <w:rFonts w:ascii="Times New Roman" w:hAnsi="Times New Roman" w:cs="Times New Roman"/>
          <w:sz w:val="24"/>
          <w:szCs w:val="24"/>
        </w:rPr>
      </w:pPr>
      <w:r w:rsidRPr="00936BCE">
        <w:rPr>
          <w:rFonts w:ascii="Times New Roman" w:hAnsi="Times New Roman" w:cs="Times New Roman"/>
          <w:sz w:val="24"/>
          <w:szCs w:val="24"/>
        </w:rPr>
        <w:t xml:space="preserve">při podezření na poruchy učení, navrhnout zákonným zástupcům vyšetření v PPP, realizovat podpůrná opatření 1. </w:t>
      </w:r>
      <w:r w:rsidR="00936BCE" w:rsidRPr="00936BCE">
        <w:rPr>
          <w:rFonts w:ascii="Times New Roman" w:hAnsi="Times New Roman" w:cs="Times New Roman"/>
          <w:sz w:val="24"/>
          <w:szCs w:val="24"/>
        </w:rPr>
        <w:t>S</w:t>
      </w:r>
      <w:r w:rsidRPr="00936BCE">
        <w:rPr>
          <w:rFonts w:ascii="Times New Roman" w:hAnsi="Times New Roman" w:cs="Times New Roman"/>
          <w:sz w:val="24"/>
          <w:szCs w:val="24"/>
        </w:rPr>
        <w:t>tupně</w:t>
      </w:r>
    </w:p>
    <w:p w14:paraId="6AB12A28" w14:textId="77777777" w:rsidR="00936BCE" w:rsidRPr="00936BCE" w:rsidRDefault="00936BCE" w:rsidP="00936BCE">
      <w:pPr>
        <w:pStyle w:val="Odstavecseseznamem"/>
        <w:jc w:val="both"/>
        <w:rPr>
          <w:rFonts w:ascii="Times New Roman" w:hAnsi="Times New Roman" w:cs="Times New Roman"/>
          <w:sz w:val="24"/>
          <w:szCs w:val="24"/>
        </w:rPr>
      </w:pPr>
    </w:p>
    <w:p w14:paraId="6FEC8292" w14:textId="5E417F2C" w:rsidR="00936BCE" w:rsidRDefault="004C706F" w:rsidP="00153886">
      <w:pPr>
        <w:jc w:val="both"/>
        <w:rPr>
          <w:rFonts w:ascii="Times New Roman" w:hAnsi="Times New Roman" w:cs="Times New Roman"/>
          <w:b/>
          <w:bCs/>
          <w:sz w:val="24"/>
          <w:szCs w:val="24"/>
        </w:rPr>
      </w:pPr>
      <w:r>
        <w:rPr>
          <w:rFonts w:ascii="Times New Roman" w:hAnsi="Times New Roman" w:cs="Times New Roman"/>
          <w:b/>
          <w:bCs/>
          <w:sz w:val="24"/>
          <w:szCs w:val="24"/>
        </w:rPr>
        <w:t>11</w:t>
      </w:r>
      <w:r w:rsidR="00936BCE">
        <w:rPr>
          <w:rFonts w:ascii="Times New Roman" w:hAnsi="Times New Roman" w:cs="Times New Roman"/>
          <w:b/>
          <w:bCs/>
          <w:sz w:val="24"/>
          <w:szCs w:val="24"/>
        </w:rPr>
        <w:t>. Legislativní východiska</w:t>
      </w:r>
    </w:p>
    <w:p w14:paraId="112D8942" w14:textId="77777777" w:rsidR="001454A5" w:rsidRDefault="00153886" w:rsidP="00153886">
      <w:pPr>
        <w:jc w:val="both"/>
        <w:rPr>
          <w:rFonts w:ascii="Times New Roman" w:hAnsi="Times New Roman" w:cs="Times New Roman"/>
          <w:sz w:val="24"/>
          <w:szCs w:val="24"/>
        </w:rPr>
      </w:pPr>
      <w:r w:rsidRPr="001454A5">
        <w:rPr>
          <w:rFonts w:ascii="Times New Roman" w:hAnsi="Times New Roman" w:cs="Times New Roman"/>
          <w:b/>
          <w:bCs/>
          <w:sz w:val="24"/>
          <w:szCs w:val="24"/>
        </w:rPr>
        <w:t>Metodický pokyn MŠMT</w:t>
      </w:r>
      <w:r w:rsidRPr="00153886">
        <w:rPr>
          <w:rFonts w:ascii="Times New Roman" w:hAnsi="Times New Roman" w:cs="Times New Roman"/>
          <w:sz w:val="24"/>
          <w:szCs w:val="24"/>
        </w:rPr>
        <w:t xml:space="preserve"> k primární prevenci rizikového chování u dětí a mládeže (MŠMT Č R č. j. : 21291/2010-28). </w:t>
      </w:r>
    </w:p>
    <w:p w14:paraId="1157DF43" w14:textId="77777777" w:rsidR="001454A5" w:rsidRDefault="00153886" w:rsidP="00153886">
      <w:pPr>
        <w:jc w:val="both"/>
        <w:rPr>
          <w:rFonts w:ascii="Times New Roman" w:hAnsi="Times New Roman" w:cs="Times New Roman"/>
          <w:sz w:val="24"/>
          <w:szCs w:val="24"/>
        </w:rPr>
      </w:pPr>
      <w:r w:rsidRPr="001454A5">
        <w:rPr>
          <w:rFonts w:ascii="Times New Roman" w:hAnsi="Times New Roman" w:cs="Times New Roman"/>
          <w:b/>
          <w:bCs/>
          <w:sz w:val="24"/>
          <w:szCs w:val="24"/>
        </w:rPr>
        <w:t>Metodický pokyn MŠMT</w:t>
      </w:r>
      <w:r w:rsidRPr="00153886">
        <w:rPr>
          <w:rFonts w:ascii="Times New Roman" w:hAnsi="Times New Roman" w:cs="Times New Roman"/>
          <w:sz w:val="24"/>
          <w:szCs w:val="24"/>
        </w:rPr>
        <w:t xml:space="preserve"> k prevenci a řešení šikany ve školách a školských zařízení (čj. MŠMT-21149/2016 ) </w:t>
      </w:r>
    </w:p>
    <w:p w14:paraId="3303ADBE" w14:textId="77777777" w:rsidR="001454A5" w:rsidRDefault="00153886" w:rsidP="00153886">
      <w:pPr>
        <w:jc w:val="both"/>
        <w:rPr>
          <w:rFonts w:ascii="Times New Roman" w:hAnsi="Times New Roman" w:cs="Times New Roman"/>
          <w:sz w:val="24"/>
          <w:szCs w:val="24"/>
        </w:rPr>
      </w:pPr>
      <w:r w:rsidRPr="001454A5">
        <w:rPr>
          <w:rFonts w:ascii="Times New Roman" w:hAnsi="Times New Roman" w:cs="Times New Roman"/>
          <w:b/>
          <w:bCs/>
          <w:sz w:val="24"/>
          <w:szCs w:val="24"/>
        </w:rPr>
        <w:t>Národní strategie</w:t>
      </w:r>
      <w:r w:rsidRPr="00153886">
        <w:rPr>
          <w:rFonts w:ascii="Times New Roman" w:hAnsi="Times New Roman" w:cs="Times New Roman"/>
          <w:sz w:val="24"/>
          <w:szCs w:val="24"/>
        </w:rPr>
        <w:t xml:space="preserve"> primární prevence rizikového chování dětí a mládeže na období 2019 - 2027 </w:t>
      </w:r>
    </w:p>
    <w:p w14:paraId="720719D1" w14:textId="77777777" w:rsidR="001454A5" w:rsidRDefault="00153886" w:rsidP="00153886">
      <w:pPr>
        <w:jc w:val="both"/>
        <w:rPr>
          <w:rFonts w:ascii="Times New Roman" w:hAnsi="Times New Roman" w:cs="Times New Roman"/>
          <w:sz w:val="24"/>
          <w:szCs w:val="24"/>
        </w:rPr>
      </w:pPr>
      <w:r w:rsidRPr="001454A5">
        <w:rPr>
          <w:rFonts w:ascii="Times New Roman" w:hAnsi="Times New Roman" w:cs="Times New Roman"/>
          <w:b/>
          <w:bCs/>
          <w:sz w:val="24"/>
          <w:szCs w:val="24"/>
        </w:rPr>
        <w:t>Akční plán</w:t>
      </w:r>
      <w:r w:rsidRPr="00153886">
        <w:rPr>
          <w:rFonts w:ascii="Times New Roman" w:hAnsi="Times New Roman" w:cs="Times New Roman"/>
          <w:sz w:val="24"/>
          <w:szCs w:val="24"/>
        </w:rPr>
        <w:t xml:space="preserve"> realizace Národní strategie primární prevence rizikového chování dětí a mládeže na období 2019-2021 </w:t>
      </w:r>
    </w:p>
    <w:p w14:paraId="7A706DF5" w14:textId="77777777" w:rsidR="001454A5" w:rsidRDefault="00153886" w:rsidP="00153886">
      <w:pPr>
        <w:jc w:val="both"/>
        <w:rPr>
          <w:rFonts w:ascii="Times New Roman" w:hAnsi="Times New Roman" w:cs="Times New Roman"/>
          <w:sz w:val="24"/>
          <w:szCs w:val="24"/>
        </w:rPr>
      </w:pPr>
      <w:r w:rsidRPr="001454A5">
        <w:rPr>
          <w:rFonts w:ascii="Times New Roman" w:hAnsi="Times New Roman" w:cs="Times New Roman"/>
          <w:b/>
          <w:bCs/>
          <w:sz w:val="24"/>
          <w:szCs w:val="24"/>
        </w:rPr>
        <w:t>Národní strategie</w:t>
      </w:r>
      <w:r w:rsidRPr="00153886">
        <w:rPr>
          <w:rFonts w:ascii="Times New Roman" w:hAnsi="Times New Roman" w:cs="Times New Roman"/>
          <w:sz w:val="24"/>
          <w:szCs w:val="24"/>
        </w:rPr>
        <w:t xml:space="preserve"> prevence a snižování škod spojených se závislostním chováním 2019-2027 </w:t>
      </w:r>
    </w:p>
    <w:p w14:paraId="5538AA6B" w14:textId="77777777" w:rsidR="001454A5" w:rsidRDefault="00153886" w:rsidP="00153886">
      <w:pPr>
        <w:jc w:val="both"/>
        <w:rPr>
          <w:rFonts w:ascii="Times New Roman" w:hAnsi="Times New Roman" w:cs="Times New Roman"/>
          <w:sz w:val="24"/>
          <w:szCs w:val="24"/>
        </w:rPr>
      </w:pPr>
      <w:r w:rsidRPr="001454A5">
        <w:rPr>
          <w:rFonts w:ascii="Times New Roman" w:hAnsi="Times New Roman" w:cs="Times New Roman"/>
          <w:b/>
          <w:bCs/>
          <w:sz w:val="24"/>
          <w:szCs w:val="24"/>
        </w:rPr>
        <w:t>Vyhláška MŠMT</w:t>
      </w:r>
      <w:r w:rsidRPr="00153886">
        <w:rPr>
          <w:rFonts w:ascii="Times New Roman" w:hAnsi="Times New Roman" w:cs="Times New Roman"/>
          <w:sz w:val="24"/>
          <w:szCs w:val="24"/>
        </w:rPr>
        <w:t xml:space="preserve"> </w:t>
      </w:r>
      <w:r w:rsidRPr="001454A5">
        <w:rPr>
          <w:rFonts w:ascii="Times New Roman" w:hAnsi="Times New Roman" w:cs="Times New Roman"/>
          <w:b/>
          <w:bCs/>
          <w:sz w:val="24"/>
          <w:szCs w:val="24"/>
        </w:rPr>
        <w:t>č. 197/2016 Sb</w:t>
      </w:r>
      <w:r w:rsidRPr="00153886">
        <w:rPr>
          <w:rFonts w:ascii="Times New Roman" w:hAnsi="Times New Roman" w:cs="Times New Roman"/>
          <w:sz w:val="24"/>
          <w:szCs w:val="24"/>
        </w:rPr>
        <w:t xml:space="preserve">. O poskytování poradenských služeb ve školách a školských poradenských zařízeních. </w:t>
      </w:r>
    </w:p>
    <w:p w14:paraId="2B0CF5D9" w14:textId="77777777" w:rsidR="001454A5" w:rsidRDefault="00153886" w:rsidP="00153886">
      <w:pPr>
        <w:jc w:val="both"/>
        <w:rPr>
          <w:rFonts w:ascii="Times New Roman" w:hAnsi="Times New Roman" w:cs="Times New Roman"/>
          <w:sz w:val="24"/>
          <w:szCs w:val="24"/>
        </w:rPr>
      </w:pPr>
      <w:r w:rsidRPr="001454A5">
        <w:rPr>
          <w:rFonts w:ascii="Times New Roman" w:hAnsi="Times New Roman" w:cs="Times New Roman"/>
          <w:b/>
          <w:bCs/>
          <w:sz w:val="24"/>
          <w:szCs w:val="24"/>
        </w:rPr>
        <w:t>Vyhláška</w:t>
      </w:r>
      <w:r w:rsidRPr="00153886">
        <w:rPr>
          <w:rFonts w:ascii="Times New Roman" w:hAnsi="Times New Roman" w:cs="Times New Roman"/>
          <w:sz w:val="24"/>
          <w:szCs w:val="24"/>
        </w:rPr>
        <w:t xml:space="preserve"> </w:t>
      </w:r>
      <w:r w:rsidRPr="001454A5">
        <w:rPr>
          <w:rFonts w:ascii="Times New Roman" w:hAnsi="Times New Roman" w:cs="Times New Roman"/>
          <w:b/>
          <w:bCs/>
          <w:sz w:val="24"/>
          <w:szCs w:val="24"/>
        </w:rPr>
        <w:t>č. 147/2011 Sb.,</w:t>
      </w:r>
      <w:r w:rsidRPr="00153886">
        <w:rPr>
          <w:rFonts w:ascii="Times New Roman" w:hAnsi="Times New Roman" w:cs="Times New Roman"/>
          <w:sz w:val="24"/>
          <w:szCs w:val="24"/>
        </w:rPr>
        <w:t xml:space="preserve"> o vzdělávání dětí, žáků a studentů se speciálními vzdělávacími potřebami a dětí, žáků a studentů mimořádně nadaných. </w:t>
      </w:r>
    </w:p>
    <w:p w14:paraId="56004B75" w14:textId="645BA670" w:rsidR="001454A5" w:rsidRDefault="00153886" w:rsidP="00153886">
      <w:pPr>
        <w:jc w:val="both"/>
        <w:rPr>
          <w:rFonts w:ascii="Times New Roman" w:hAnsi="Times New Roman" w:cs="Times New Roman"/>
          <w:sz w:val="24"/>
          <w:szCs w:val="24"/>
        </w:rPr>
      </w:pPr>
      <w:r w:rsidRPr="001454A5">
        <w:rPr>
          <w:rFonts w:ascii="Times New Roman" w:hAnsi="Times New Roman" w:cs="Times New Roman"/>
          <w:b/>
          <w:bCs/>
          <w:sz w:val="24"/>
          <w:szCs w:val="24"/>
        </w:rPr>
        <w:t>Trestní zákoník 40/2009 Sb.,</w:t>
      </w:r>
      <w:r w:rsidRPr="00153886">
        <w:rPr>
          <w:rFonts w:ascii="Times New Roman" w:hAnsi="Times New Roman" w:cs="Times New Roman"/>
          <w:sz w:val="24"/>
          <w:szCs w:val="24"/>
        </w:rPr>
        <w:t xml:space="preserve"> ve znění pozdějších předpisů. </w:t>
      </w:r>
    </w:p>
    <w:p w14:paraId="5DD1701B" w14:textId="46C6A4A2" w:rsidR="001454A5" w:rsidRDefault="00153886" w:rsidP="00153886">
      <w:pPr>
        <w:jc w:val="both"/>
        <w:rPr>
          <w:rFonts w:ascii="Times New Roman" w:hAnsi="Times New Roman" w:cs="Times New Roman"/>
          <w:sz w:val="24"/>
          <w:szCs w:val="24"/>
        </w:rPr>
      </w:pPr>
      <w:r w:rsidRPr="001454A5">
        <w:rPr>
          <w:rFonts w:ascii="Times New Roman" w:hAnsi="Times New Roman" w:cs="Times New Roman"/>
          <w:b/>
          <w:bCs/>
          <w:sz w:val="24"/>
          <w:szCs w:val="24"/>
        </w:rPr>
        <w:t>Zákon 359/1999 Sb</w:t>
      </w:r>
      <w:r w:rsidRPr="00153886">
        <w:rPr>
          <w:rFonts w:ascii="Times New Roman" w:hAnsi="Times New Roman" w:cs="Times New Roman"/>
          <w:sz w:val="24"/>
          <w:szCs w:val="24"/>
        </w:rPr>
        <w:t xml:space="preserve">., O sociálně právní ochraně dětí </w:t>
      </w:r>
    </w:p>
    <w:p w14:paraId="10185458" w14:textId="77777777" w:rsidR="001454A5" w:rsidRDefault="00153886" w:rsidP="00153886">
      <w:pPr>
        <w:jc w:val="both"/>
        <w:rPr>
          <w:rFonts w:ascii="Times New Roman" w:hAnsi="Times New Roman" w:cs="Times New Roman"/>
          <w:sz w:val="24"/>
          <w:szCs w:val="24"/>
        </w:rPr>
      </w:pPr>
      <w:r w:rsidRPr="001454A5">
        <w:rPr>
          <w:rFonts w:ascii="Times New Roman" w:hAnsi="Times New Roman" w:cs="Times New Roman"/>
          <w:b/>
          <w:bCs/>
          <w:sz w:val="24"/>
          <w:szCs w:val="24"/>
        </w:rPr>
        <w:t>Zákon č.65/2017</w:t>
      </w:r>
      <w:r w:rsidRPr="00153886">
        <w:rPr>
          <w:rFonts w:ascii="Times New Roman" w:hAnsi="Times New Roman" w:cs="Times New Roman"/>
          <w:sz w:val="24"/>
          <w:szCs w:val="24"/>
        </w:rPr>
        <w:t xml:space="preserve"> Sb. O ochraně zdraví před škodlivými účinky návykových látek, ve znění pozdějších předpisů. </w:t>
      </w:r>
    </w:p>
    <w:p w14:paraId="14128706" w14:textId="77777777" w:rsidR="001454A5" w:rsidRDefault="00153886" w:rsidP="00153886">
      <w:pPr>
        <w:jc w:val="both"/>
        <w:rPr>
          <w:rFonts w:ascii="Times New Roman" w:hAnsi="Times New Roman" w:cs="Times New Roman"/>
          <w:sz w:val="24"/>
          <w:szCs w:val="24"/>
        </w:rPr>
      </w:pPr>
      <w:r w:rsidRPr="001454A5">
        <w:rPr>
          <w:rFonts w:ascii="Times New Roman" w:hAnsi="Times New Roman" w:cs="Times New Roman"/>
          <w:b/>
          <w:bCs/>
          <w:sz w:val="24"/>
          <w:szCs w:val="24"/>
        </w:rPr>
        <w:t>Zákon č.561/2004</w:t>
      </w:r>
      <w:r w:rsidRPr="00153886">
        <w:rPr>
          <w:rFonts w:ascii="Times New Roman" w:hAnsi="Times New Roman" w:cs="Times New Roman"/>
          <w:sz w:val="24"/>
          <w:szCs w:val="24"/>
        </w:rPr>
        <w:t xml:space="preserve"> Sb., O předškolním, základním, středním, vyšším odborném a jiném vzdělávání (Školský zákon). </w:t>
      </w:r>
    </w:p>
    <w:p w14:paraId="1E42A45A" w14:textId="77777777" w:rsidR="001454A5" w:rsidRDefault="00153886" w:rsidP="00153886">
      <w:pPr>
        <w:jc w:val="both"/>
        <w:rPr>
          <w:rFonts w:ascii="Times New Roman" w:hAnsi="Times New Roman" w:cs="Times New Roman"/>
          <w:sz w:val="24"/>
          <w:szCs w:val="24"/>
        </w:rPr>
      </w:pPr>
      <w:r w:rsidRPr="001454A5">
        <w:rPr>
          <w:rFonts w:ascii="Times New Roman" w:hAnsi="Times New Roman" w:cs="Times New Roman"/>
          <w:b/>
          <w:bCs/>
          <w:sz w:val="24"/>
          <w:szCs w:val="24"/>
        </w:rPr>
        <w:t>Zákon č.563/2004</w:t>
      </w:r>
      <w:r w:rsidRPr="00153886">
        <w:rPr>
          <w:rFonts w:ascii="Times New Roman" w:hAnsi="Times New Roman" w:cs="Times New Roman"/>
          <w:sz w:val="24"/>
          <w:szCs w:val="24"/>
        </w:rPr>
        <w:t xml:space="preserve"> Sb. o pedagogických pracovnících a o změně některých zákonů ve znění pozdějších předpisů. </w:t>
      </w:r>
    </w:p>
    <w:p w14:paraId="287C7964" w14:textId="77777777" w:rsidR="001454A5" w:rsidRDefault="00153886" w:rsidP="00153886">
      <w:pPr>
        <w:jc w:val="both"/>
        <w:rPr>
          <w:rFonts w:ascii="Times New Roman" w:hAnsi="Times New Roman" w:cs="Times New Roman"/>
          <w:sz w:val="24"/>
          <w:szCs w:val="24"/>
        </w:rPr>
      </w:pPr>
      <w:r w:rsidRPr="001454A5">
        <w:rPr>
          <w:rFonts w:ascii="Times New Roman" w:hAnsi="Times New Roman" w:cs="Times New Roman"/>
          <w:b/>
          <w:bCs/>
          <w:sz w:val="24"/>
          <w:szCs w:val="24"/>
        </w:rPr>
        <w:t>Prvky MPP jsou součástí školního řádu.</w:t>
      </w:r>
      <w:r w:rsidRPr="00153886">
        <w:rPr>
          <w:rFonts w:ascii="Times New Roman" w:hAnsi="Times New Roman" w:cs="Times New Roman"/>
          <w:sz w:val="24"/>
          <w:szCs w:val="24"/>
        </w:rPr>
        <w:t xml:space="preserve"> </w:t>
      </w:r>
    </w:p>
    <w:p w14:paraId="29AB2EAD" w14:textId="77777777" w:rsidR="00936BCE" w:rsidRDefault="00936BCE" w:rsidP="00153886">
      <w:pPr>
        <w:jc w:val="both"/>
        <w:rPr>
          <w:rFonts w:ascii="Times New Roman" w:hAnsi="Times New Roman" w:cs="Times New Roman"/>
          <w:b/>
          <w:bCs/>
          <w:sz w:val="24"/>
          <w:szCs w:val="24"/>
        </w:rPr>
      </w:pPr>
    </w:p>
    <w:p w14:paraId="272A7D23" w14:textId="77777777" w:rsidR="00936BCE" w:rsidRDefault="00936BCE" w:rsidP="00153886">
      <w:pPr>
        <w:jc w:val="both"/>
        <w:rPr>
          <w:rFonts w:ascii="Times New Roman" w:hAnsi="Times New Roman" w:cs="Times New Roman"/>
          <w:b/>
          <w:bCs/>
          <w:sz w:val="24"/>
          <w:szCs w:val="24"/>
        </w:rPr>
      </w:pPr>
    </w:p>
    <w:p w14:paraId="1CF10100" w14:textId="77777777" w:rsidR="00936BCE" w:rsidRDefault="00936BCE" w:rsidP="00153886">
      <w:pPr>
        <w:jc w:val="both"/>
        <w:rPr>
          <w:rFonts w:ascii="Times New Roman" w:hAnsi="Times New Roman" w:cs="Times New Roman"/>
          <w:b/>
          <w:bCs/>
          <w:sz w:val="24"/>
          <w:szCs w:val="24"/>
        </w:rPr>
      </w:pPr>
    </w:p>
    <w:p w14:paraId="08D3A706" w14:textId="77777777" w:rsidR="001454A5" w:rsidRPr="001454A5" w:rsidRDefault="00153886" w:rsidP="00153886">
      <w:pPr>
        <w:jc w:val="both"/>
        <w:rPr>
          <w:rFonts w:ascii="Times New Roman" w:hAnsi="Times New Roman" w:cs="Times New Roman"/>
          <w:b/>
          <w:bCs/>
          <w:sz w:val="24"/>
          <w:szCs w:val="24"/>
        </w:rPr>
      </w:pPr>
      <w:r w:rsidRPr="001454A5">
        <w:rPr>
          <w:rFonts w:ascii="Times New Roman" w:hAnsi="Times New Roman" w:cs="Times New Roman"/>
          <w:b/>
          <w:bCs/>
          <w:sz w:val="24"/>
          <w:szCs w:val="24"/>
        </w:rPr>
        <w:t xml:space="preserve">Vnější informační prameny pro MPP </w:t>
      </w:r>
    </w:p>
    <w:p w14:paraId="11D479E6" w14:textId="77777777" w:rsidR="001454A5" w:rsidRDefault="00415F94" w:rsidP="00886842">
      <w:pPr>
        <w:pStyle w:val="Odstavecseseznamem"/>
        <w:numPr>
          <w:ilvl w:val="0"/>
          <w:numId w:val="11"/>
        </w:numPr>
        <w:jc w:val="both"/>
        <w:rPr>
          <w:rFonts w:ascii="Times New Roman" w:hAnsi="Times New Roman" w:cs="Times New Roman"/>
          <w:sz w:val="24"/>
          <w:szCs w:val="24"/>
        </w:rPr>
      </w:pPr>
      <w:hyperlink r:id="rId6" w:history="1">
        <w:r w:rsidR="001454A5" w:rsidRPr="001454A5">
          <w:rPr>
            <w:rStyle w:val="Hypertextovodkaz"/>
            <w:rFonts w:ascii="Times New Roman" w:hAnsi="Times New Roman" w:cs="Times New Roman"/>
            <w:sz w:val="24"/>
            <w:szCs w:val="24"/>
          </w:rPr>
          <w:t>www.msmt.cz</w:t>
        </w:r>
      </w:hyperlink>
      <w:r w:rsidR="00153886" w:rsidRPr="001454A5">
        <w:rPr>
          <w:rFonts w:ascii="Times New Roman" w:hAnsi="Times New Roman" w:cs="Times New Roman"/>
          <w:sz w:val="24"/>
          <w:szCs w:val="24"/>
        </w:rPr>
        <w:t xml:space="preserve"> </w:t>
      </w:r>
    </w:p>
    <w:p w14:paraId="4EC7A085" w14:textId="0BF8E3D3" w:rsidR="001454A5" w:rsidRDefault="00415F94" w:rsidP="00886842">
      <w:pPr>
        <w:pStyle w:val="Odstavecseseznamem"/>
        <w:numPr>
          <w:ilvl w:val="0"/>
          <w:numId w:val="11"/>
        </w:numPr>
        <w:jc w:val="both"/>
        <w:rPr>
          <w:rFonts w:ascii="Times New Roman" w:hAnsi="Times New Roman" w:cs="Times New Roman"/>
          <w:sz w:val="24"/>
          <w:szCs w:val="24"/>
        </w:rPr>
      </w:pPr>
      <w:hyperlink r:id="rId7" w:history="1">
        <w:r w:rsidR="001454A5" w:rsidRPr="00A8286C">
          <w:rPr>
            <w:rStyle w:val="Hypertextovodkaz"/>
            <w:rFonts w:ascii="Times New Roman" w:hAnsi="Times New Roman" w:cs="Times New Roman"/>
            <w:sz w:val="24"/>
            <w:szCs w:val="24"/>
          </w:rPr>
          <w:t>www.poradenskecentrum.cz</w:t>
        </w:r>
      </w:hyperlink>
    </w:p>
    <w:p w14:paraId="61383E4F" w14:textId="301790B1" w:rsidR="001454A5" w:rsidRDefault="00415F94" w:rsidP="00886842">
      <w:pPr>
        <w:pStyle w:val="Odstavecseseznamem"/>
        <w:numPr>
          <w:ilvl w:val="0"/>
          <w:numId w:val="11"/>
        </w:numPr>
        <w:jc w:val="both"/>
        <w:rPr>
          <w:rFonts w:ascii="Times New Roman" w:hAnsi="Times New Roman" w:cs="Times New Roman"/>
          <w:sz w:val="24"/>
          <w:szCs w:val="24"/>
        </w:rPr>
      </w:pPr>
      <w:hyperlink r:id="rId8" w:history="1">
        <w:r w:rsidR="001454A5" w:rsidRPr="00A8286C">
          <w:rPr>
            <w:rStyle w:val="Hypertextovodkaz"/>
            <w:rFonts w:ascii="Times New Roman" w:hAnsi="Times New Roman" w:cs="Times New Roman"/>
            <w:sz w:val="24"/>
            <w:szCs w:val="24"/>
          </w:rPr>
          <w:t>www.prevcentrum.cz</w:t>
        </w:r>
      </w:hyperlink>
    </w:p>
    <w:p w14:paraId="50208528" w14:textId="3F81CE02" w:rsidR="001454A5" w:rsidRDefault="00415F94" w:rsidP="00886842">
      <w:pPr>
        <w:pStyle w:val="Odstavecseseznamem"/>
        <w:numPr>
          <w:ilvl w:val="0"/>
          <w:numId w:val="11"/>
        </w:numPr>
        <w:jc w:val="both"/>
        <w:rPr>
          <w:rFonts w:ascii="Times New Roman" w:hAnsi="Times New Roman" w:cs="Times New Roman"/>
          <w:sz w:val="24"/>
          <w:szCs w:val="24"/>
        </w:rPr>
      </w:pPr>
      <w:hyperlink r:id="rId9" w:history="1">
        <w:r w:rsidR="00886842" w:rsidRPr="00A8286C">
          <w:rPr>
            <w:rStyle w:val="Hypertextovodkaz"/>
            <w:rFonts w:ascii="Times New Roman" w:hAnsi="Times New Roman" w:cs="Times New Roman"/>
            <w:sz w:val="24"/>
            <w:szCs w:val="24"/>
          </w:rPr>
          <w:t>www.ipp.cz</w:t>
        </w:r>
      </w:hyperlink>
    </w:p>
    <w:p w14:paraId="592484B8" w14:textId="3D113150" w:rsidR="001454A5" w:rsidRDefault="00415F94" w:rsidP="00886842">
      <w:pPr>
        <w:pStyle w:val="Odstavecseseznamem"/>
        <w:numPr>
          <w:ilvl w:val="0"/>
          <w:numId w:val="11"/>
        </w:numPr>
        <w:jc w:val="both"/>
        <w:rPr>
          <w:rFonts w:ascii="Times New Roman" w:hAnsi="Times New Roman" w:cs="Times New Roman"/>
          <w:sz w:val="24"/>
          <w:szCs w:val="24"/>
        </w:rPr>
      </w:pPr>
      <w:hyperlink r:id="rId10" w:history="1">
        <w:r w:rsidR="00886842" w:rsidRPr="00A8286C">
          <w:rPr>
            <w:rStyle w:val="Hypertextovodkaz"/>
            <w:rFonts w:ascii="Times New Roman" w:hAnsi="Times New Roman" w:cs="Times New Roman"/>
            <w:sz w:val="24"/>
            <w:szCs w:val="24"/>
          </w:rPr>
          <w:t>www.adiktologie.cz</w:t>
        </w:r>
      </w:hyperlink>
    </w:p>
    <w:p w14:paraId="21776218" w14:textId="77777777" w:rsidR="001454A5" w:rsidRDefault="00415F94" w:rsidP="00886842">
      <w:pPr>
        <w:pStyle w:val="Odstavecseseznamem"/>
        <w:numPr>
          <w:ilvl w:val="0"/>
          <w:numId w:val="11"/>
        </w:numPr>
        <w:jc w:val="both"/>
        <w:rPr>
          <w:rFonts w:ascii="Times New Roman" w:hAnsi="Times New Roman" w:cs="Times New Roman"/>
          <w:sz w:val="24"/>
          <w:szCs w:val="24"/>
        </w:rPr>
      </w:pPr>
      <w:hyperlink r:id="rId11" w:history="1">
        <w:r w:rsidR="001454A5" w:rsidRPr="00A8286C">
          <w:rPr>
            <w:rStyle w:val="Hypertextovodkaz"/>
            <w:rFonts w:ascii="Times New Roman" w:hAnsi="Times New Roman" w:cs="Times New Roman"/>
            <w:sz w:val="24"/>
            <w:szCs w:val="24"/>
          </w:rPr>
          <w:t>www.drogy-info.cz</w:t>
        </w:r>
      </w:hyperlink>
    </w:p>
    <w:p w14:paraId="660FBECC" w14:textId="0E673D44" w:rsidR="001454A5" w:rsidRDefault="00415F94" w:rsidP="00886842">
      <w:pPr>
        <w:pStyle w:val="Odstavecseseznamem"/>
        <w:numPr>
          <w:ilvl w:val="0"/>
          <w:numId w:val="11"/>
        </w:numPr>
        <w:jc w:val="both"/>
        <w:rPr>
          <w:rFonts w:ascii="Times New Roman" w:hAnsi="Times New Roman" w:cs="Times New Roman"/>
          <w:sz w:val="24"/>
          <w:szCs w:val="24"/>
        </w:rPr>
      </w:pPr>
      <w:hyperlink r:id="rId12" w:history="1">
        <w:r w:rsidR="001454A5" w:rsidRPr="00A8286C">
          <w:rPr>
            <w:rStyle w:val="Hypertextovodkaz"/>
            <w:rFonts w:ascii="Times New Roman" w:hAnsi="Times New Roman" w:cs="Times New Roman"/>
            <w:sz w:val="24"/>
            <w:szCs w:val="24"/>
          </w:rPr>
          <w:t>www.zivot-bez-zavislosti.cz</w:t>
        </w:r>
      </w:hyperlink>
    </w:p>
    <w:p w14:paraId="50DBB322" w14:textId="6EBBA858" w:rsidR="00886842" w:rsidRDefault="00415F94" w:rsidP="00886842">
      <w:pPr>
        <w:pStyle w:val="Odstavecseseznamem"/>
        <w:numPr>
          <w:ilvl w:val="0"/>
          <w:numId w:val="11"/>
        </w:numPr>
        <w:jc w:val="both"/>
        <w:rPr>
          <w:rFonts w:ascii="Times New Roman" w:hAnsi="Times New Roman" w:cs="Times New Roman"/>
          <w:sz w:val="24"/>
          <w:szCs w:val="24"/>
        </w:rPr>
      </w:pPr>
      <w:hyperlink r:id="rId13" w:history="1">
        <w:r w:rsidR="00886842" w:rsidRPr="00A8286C">
          <w:rPr>
            <w:rStyle w:val="Hypertextovodkaz"/>
            <w:rFonts w:ascii="Times New Roman" w:hAnsi="Times New Roman" w:cs="Times New Roman"/>
            <w:sz w:val="24"/>
            <w:szCs w:val="24"/>
          </w:rPr>
          <w:t>www.prevence-info.cz</w:t>
        </w:r>
      </w:hyperlink>
    </w:p>
    <w:p w14:paraId="7FB7DD8F" w14:textId="6CC3C161" w:rsidR="00886842" w:rsidRDefault="00415F94" w:rsidP="00886842">
      <w:pPr>
        <w:pStyle w:val="Odstavecseseznamem"/>
        <w:numPr>
          <w:ilvl w:val="0"/>
          <w:numId w:val="11"/>
        </w:numPr>
        <w:jc w:val="both"/>
        <w:rPr>
          <w:rFonts w:ascii="Times New Roman" w:hAnsi="Times New Roman" w:cs="Times New Roman"/>
          <w:sz w:val="24"/>
          <w:szCs w:val="24"/>
        </w:rPr>
      </w:pPr>
      <w:hyperlink r:id="rId14" w:history="1">
        <w:r w:rsidR="00886842" w:rsidRPr="00A8286C">
          <w:rPr>
            <w:rStyle w:val="Hypertextovodkaz"/>
            <w:rFonts w:ascii="Times New Roman" w:hAnsi="Times New Roman" w:cs="Times New Roman"/>
            <w:sz w:val="24"/>
            <w:szCs w:val="24"/>
          </w:rPr>
          <w:t>www.sananim.cz</w:t>
        </w:r>
      </w:hyperlink>
    </w:p>
    <w:p w14:paraId="1F20F393" w14:textId="4C22BEF7" w:rsidR="00886842" w:rsidRPr="00EC541F" w:rsidRDefault="00415F94" w:rsidP="00EC541F">
      <w:pPr>
        <w:pStyle w:val="Odstavecseseznamem"/>
        <w:numPr>
          <w:ilvl w:val="0"/>
          <w:numId w:val="11"/>
        </w:numPr>
        <w:jc w:val="both"/>
        <w:rPr>
          <w:rFonts w:ascii="Times New Roman" w:hAnsi="Times New Roman" w:cs="Times New Roman"/>
          <w:sz w:val="24"/>
          <w:szCs w:val="24"/>
        </w:rPr>
      </w:pPr>
      <w:hyperlink r:id="rId15" w:history="1">
        <w:r w:rsidR="00886842" w:rsidRPr="00A8286C">
          <w:rPr>
            <w:rStyle w:val="Hypertextovodkaz"/>
            <w:rFonts w:ascii="Times New Roman" w:hAnsi="Times New Roman" w:cs="Times New Roman"/>
            <w:sz w:val="24"/>
            <w:szCs w:val="24"/>
          </w:rPr>
          <w:t>www.podaneruce.cz</w:t>
        </w:r>
      </w:hyperlink>
      <w:r w:rsidR="00153886" w:rsidRPr="001454A5">
        <w:rPr>
          <w:rFonts w:ascii="Times New Roman" w:hAnsi="Times New Roman" w:cs="Times New Roman"/>
          <w:sz w:val="24"/>
          <w:szCs w:val="24"/>
        </w:rPr>
        <w:t xml:space="preserve"> </w:t>
      </w:r>
    </w:p>
    <w:p w14:paraId="32B8E35D" w14:textId="2BA0B43D" w:rsidR="00886842" w:rsidRDefault="00415F94" w:rsidP="00886842">
      <w:pPr>
        <w:pStyle w:val="Odstavecseseznamem"/>
        <w:numPr>
          <w:ilvl w:val="0"/>
          <w:numId w:val="11"/>
        </w:numPr>
        <w:jc w:val="both"/>
        <w:rPr>
          <w:rFonts w:ascii="Times New Roman" w:hAnsi="Times New Roman" w:cs="Times New Roman"/>
          <w:sz w:val="24"/>
          <w:szCs w:val="24"/>
        </w:rPr>
      </w:pPr>
      <w:hyperlink r:id="rId16" w:history="1">
        <w:r w:rsidR="00886842" w:rsidRPr="00A8286C">
          <w:rPr>
            <w:rStyle w:val="Hypertextovodkaz"/>
            <w:rFonts w:ascii="Times New Roman" w:hAnsi="Times New Roman" w:cs="Times New Roman"/>
            <w:sz w:val="24"/>
            <w:szCs w:val="24"/>
          </w:rPr>
          <w:t>www.capld.cz/linky.php</w:t>
        </w:r>
      </w:hyperlink>
      <w:r w:rsidR="00153886" w:rsidRPr="001454A5">
        <w:rPr>
          <w:rFonts w:ascii="Times New Roman" w:hAnsi="Times New Roman" w:cs="Times New Roman"/>
          <w:sz w:val="24"/>
          <w:szCs w:val="24"/>
        </w:rPr>
        <w:t xml:space="preserve"> </w:t>
      </w:r>
    </w:p>
    <w:p w14:paraId="1FB1298D" w14:textId="77777777" w:rsidR="00886842" w:rsidRDefault="00886842" w:rsidP="00886842">
      <w:pPr>
        <w:pStyle w:val="Odstavecseseznamem"/>
        <w:jc w:val="both"/>
        <w:rPr>
          <w:rFonts w:ascii="Times New Roman" w:hAnsi="Times New Roman" w:cs="Times New Roman"/>
          <w:sz w:val="24"/>
          <w:szCs w:val="24"/>
        </w:rPr>
      </w:pPr>
    </w:p>
    <w:p w14:paraId="64C018CA" w14:textId="77777777" w:rsidR="00936BCE" w:rsidRDefault="00936BCE" w:rsidP="00886842">
      <w:pPr>
        <w:pStyle w:val="Odstavecseseznamem"/>
        <w:jc w:val="both"/>
        <w:rPr>
          <w:rFonts w:ascii="Times New Roman" w:hAnsi="Times New Roman" w:cs="Times New Roman"/>
          <w:sz w:val="24"/>
          <w:szCs w:val="24"/>
        </w:rPr>
      </w:pPr>
    </w:p>
    <w:p w14:paraId="209E3E18" w14:textId="6727D51A" w:rsidR="00886842" w:rsidRDefault="004C706F" w:rsidP="00886842">
      <w:pPr>
        <w:pStyle w:val="Odstavecseseznamem"/>
        <w:ind w:left="0"/>
        <w:jc w:val="both"/>
        <w:rPr>
          <w:rFonts w:ascii="Times New Roman" w:hAnsi="Times New Roman" w:cs="Times New Roman"/>
          <w:sz w:val="24"/>
          <w:szCs w:val="24"/>
        </w:rPr>
      </w:pPr>
      <w:r>
        <w:rPr>
          <w:rFonts w:ascii="Times New Roman" w:hAnsi="Times New Roman" w:cs="Times New Roman"/>
          <w:b/>
          <w:bCs/>
          <w:sz w:val="24"/>
          <w:szCs w:val="24"/>
        </w:rPr>
        <w:t>12</w:t>
      </w:r>
      <w:r w:rsidR="00886842" w:rsidRPr="00886842">
        <w:rPr>
          <w:rFonts w:ascii="Times New Roman" w:hAnsi="Times New Roman" w:cs="Times New Roman"/>
          <w:b/>
          <w:bCs/>
          <w:sz w:val="24"/>
          <w:szCs w:val="24"/>
        </w:rPr>
        <w:t xml:space="preserve">. </w:t>
      </w:r>
      <w:r w:rsidR="00677D94">
        <w:rPr>
          <w:rFonts w:ascii="Times New Roman" w:hAnsi="Times New Roman" w:cs="Times New Roman"/>
          <w:b/>
          <w:bCs/>
          <w:sz w:val="24"/>
          <w:szCs w:val="24"/>
        </w:rPr>
        <w:t>Závěr</w:t>
      </w:r>
      <w:r w:rsidR="00153886" w:rsidRPr="001454A5">
        <w:rPr>
          <w:rFonts w:ascii="Times New Roman" w:hAnsi="Times New Roman" w:cs="Times New Roman"/>
          <w:sz w:val="24"/>
          <w:szCs w:val="24"/>
        </w:rPr>
        <w:t xml:space="preserve"> </w:t>
      </w:r>
    </w:p>
    <w:p w14:paraId="123D60F0" w14:textId="77777777" w:rsidR="00886842" w:rsidRDefault="00886842" w:rsidP="00886842">
      <w:pPr>
        <w:pStyle w:val="Odstavecseseznamem"/>
        <w:ind w:left="0"/>
        <w:jc w:val="both"/>
        <w:rPr>
          <w:rFonts w:ascii="Times New Roman" w:hAnsi="Times New Roman" w:cs="Times New Roman"/>
          <w:sz w:val="24"/>
          <w:szCs w:val="24"/>
        </w:rPr>
      </w:pPr>
    </w:p>
    <w:p w14:paraId="639105A8" w14:textId="74B05EEA" w:rsidR="00886842" w:rsidRDefault="009C0F90" w:rsidP="00886842">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Školní metodik prevence seznám</w:t>
      </w:r>
      <w:r w:rsidR="00153886" w:rsidRPr="001454A5">
        <w:rPr>
          <w:rFonts w:ascii="Times New Roman" w:hAnsi="Times New Roman" w:cs="Times New Roman"/>
          <w:sz w:val="24"/>
          <w:szCs w:val="24"/>
        </w:rPr>
        <w:t>í pedagogický sbor s filozofií MPP, jeho hlavními přístupy, realizací a zprostředkuje jeho aktualizaci. Pedagogům jsou v průběhu celého školního roku předávány informace o problematice rizikového chování žáků, o nabídkách programů, o metodách a formách specifické primární prevence. Pedagogové zařazují témata rizikových jevů chování do výuky ve svých předmětech, zejména v OBN, CJL</w:t>
      </w:r>
      <w:r>
        <w:rPr>
          <w:rFonts w:ascii="Times New Roman" w:hAnsi="Times New Roman" w:cs="Times New Roman"/>
          <w:sz w:val="24"/>
          <w:szCs w:val="24"/>
        </w:rPr>
        <w:t>, DEJ</w:t>
      </w:r>
      <w:r w:rsidR="00153886" w:rsidRPr="001454A5">
        <w:rPr>
          <w:rFonts w:ascii="Times New Roman" w:hAnsi="Times New Roman" w:cs="Times New Roman"/>
          <w:sz w:val="24"/>
          <w:szCs w:val="24"/>
        </w:rPr>
        <w:t xml:space="preserve">. </w:t>
      </w:r>
    </w:p>
    <w:p w14:paraId="175901B3" w14:textId="048E4925" w:rsidR="00886842" w:rsidRDefault="00153886" w:rsidP="00886842">
      <w:pPr>
        <w:pStyle w:val="Odstavecseseznamem"/>
        <w:ind w:left="0"/>
        <w:jc w:val="both"/>
        <w:rPr>
          <w:rFonts w:ascii="Times New Roman" w:hAnsi="Times New Roman" w:cs="Times New Roman"/>
          <w:sz w:val="24"/>
          <w:szCs w:val="24"/>
        </w:rPr>
      </w:pPr>
      <w:r w:rsidRPr="001454A5">
        <w:rPr>
          <w:rFonts w:ascii="Times New Roman" w:hAnsi="Times New Roman" w:cs="Times New Roman"/>
          <w:sz w:val="24"/>
          <w:szCs w:val="24"/>
        </w:rPr>
        <w:t xml:space="preserve">Věříme, že budeme schopni najít vždy optimální řešení při jednání s žáky, i s jejich rodiči. Vycházíme z teorie, že lepší je problémům předcházet. Preferujeme pozitivní přístup, který vychází z poznání, že správné se spolupodílet na vzájemně přínosné, zdravé komunikaci a upřednostňovat aktivity, které přinášejí pozitivní prožitky, než pouze poskytovat informace o nežádoucích jevech. Důraz je přitom kladen na individualitu žáků, posilování jejich zdravého sebevědomí, </w:t>
      </w:r>
      <w:r w:rsidR="009C0F90">
        <w:rPr>
          <w:rFonts w:ascii="Times New Roman" w:hAnsi="Times New Roman" w:cs="Times New Roman"/>
          <w:sz w:val="24"/>
          <w:szCs w:val="24"/>
        </w:rPr>
        <w:t xml:space="preserve">zodpovědnosti, </w:t>
      </w:r>
      <w:r w:rsidRPr="001454A5">
        <w:rPr>
          <w:rFonts w:ascii="Times New Roman" w:hAnsi="Times New Roman" w:cs="Times New Roman"/>
          <w:sz w:val="24"/>
          <w:szCs w:val="24"/>
        </w:rPr>
        <w:t xml:space="preserve">samostatného rozhodování a řešení problému. </w:t>
      </w:r>
    </w:p>
    <w:p w14:paraId="242BED6E" w14:textId="77777777" w:rsidR="00886842" w:rsidRDefault="00886842" w:rsidP="00886842">
      <w:pPr>
        <w:pStyle w:val="Odstavecseseznamem"/>
        <w:ind w:left="0"/>
        <w:jc w:val="both"/>
        <w:rPr>
          <w:rFonts w:ascii="Times New Roman" w:hAnsi="Times New Roman" w:cs="Times New Roman"/>
          <w:sz w:val="24"/>
          <w:szCs w:val="24"/>
        </w:rPr>
      </w:pPr>
    </w:p>
    <w:p w14:paraId="2531E748" w14:textId="77777777" w:rsidR="00886842" w:rsidRDefault="00153886" w:rsidP="00886842">
      <w:pPr>
        <w:pStyle w:val="Odstavecseseznamem"/>
        <w:ind w:left="0"/>
        <w:jc w:val="both"/>
        <w:rPr>
          <w:rFonts w:ascii="Times New Roman" w:hAnsi="Times New Roman" w:cs="Times New Roman"/>
          <w:b/>
          <w:bCs/>
          <w:sz w:val="24"/>
          <w:szCs w:val="24"/>
        </w:rPr>
      </w:pPr>
      <w:r w:rsidRPr="00886842">
        <w:rPr>
          <w:rFonts w:ascii="Times New Roman" w:hAnsi="Times New Roman" w:cs="Times New Roman"/>
          <w:b/>
          <w:bCs/>
          <w:sz w:val="24"/>
          <w:szCs w:val="24"/>
        </w:rPr>
        <w:t xml:space="preserve">Přílohy: </w:t>
      </w:r>
    </w:p>
    <w:p w14:paraId="2A0B768D" w14:textId="77777777" w:rsidR="00677D94" w:rsidRPr="00886842" w:rsidRDefault="00677D94" w:rsidP="00886842">
      <w:pPr>
        <w:pStyle w:val="Odstavecseseznamem"/>
        <w:ind w:left="0"/>
        <w:jc w:val="both"/>
        <w:rPr>
          <w:rFonts w:ascii="Times New Roman" w:hAnsi="Times New Roman" w:cs="Times New Roman"/>
          <w:b/>
          <w:bCs/>
          <w:sz w:val="24"/>
          <w:szCs w:val="24"/>
        </w:rPr>
      </w:pPr>
    </w:p>
    <w:p w14:paraId="3193ED8D" w14:textId="2A5807C0" w:rsidR="00886842" w:rsidRDefault="009C0F90" w:rsidP="00886842">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Příloha č. 1</w:t>
      </w:r>
      <w:r w:rsidR="00153886" w:rsidRPr="001454A5">
        <w:rPr>
          <w:rFonts w:ascii="Times New Roman" w:hAnsi="Times New Roman" w:cs="Times New Roman"/>
          <w:sz w:val="24"/>
          <w:szCs w:val="24"/>
        </w:rPr>
        <w:t xml:space="preserve"> Krizový plán školy (postup při řešení vybraných typů rizikového chování). </w:t>
      </w:r>
    </w:p>
    <w:p w14:paraId="25B830AB" w14:textId="403FCE6D" w:rsidR="009C0F90" w:rsidRDefault="009C0F90" w:rsidP="00886842">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Příloha č. 2</w:t>
      </w:r>
      <w:r w:rsidR="002038EC">
        <w:rPr>
          <w:rFonts w:ascii="Times New Roman" w:hAnsi="Times New Roman" w:cs="Times New Roman"/>
          <w:sz w:val="24"/>
          <w:szCs w:val="24"/>
        </w:rPr>
        <w:t xml:space="preserve"> P</w:t>
      </w:r>
      <w:r w:rsidR="00153886" w:rsidRPr="001454A5">
        <w:rPr>
          <w:rFonts w:ascii="Times New Roman" w:hAnsi="Times New Roman" w:cs="Times New Roman"/>
          <w:sz w:val="24"/>
          <w:szCs w:val="24"/>
        </w:rPr>
        <w:t xml:space="preserve">lán </w:t>
      </w:r>
      <w:r w:rsidR="002038EC">
        <w:rPr>
          <w:rFonts w:ascii="Times New Roman" w:hAnsi="Times New Roman" w:cs="Times New Roman"/>
          <w:sz w:val="24"/>
          <w:szCs w:val="24"/>
        </w:rPr>
        <w:t>proti šikanování</w:t>
      </w:r>
      <w:r w:rsidR="00153886" w:rsidRPr="001454A5">
        <w:rPr>
          <w:rFonts w:ascii="Times New Roman" w:hAnsi="Times New Roman" w:cs="Times New Roman"/>
          <w:sz w:val="24"/>
          <w:szCs w:val="24"/>
        </w:rPr>
        <w:t xml:space="preserve"> </w:t>
      </w:r>
    </w:p>
    <w:p w14:paraId="121C0E7F" w14:textId="6ADF0EF3" w:rsidR="009C0F90" w:rsidRDefault="009C0F90" w:rsidP="009C0F90">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Příloha č. 3</w:t>
      </w:r>
      <w:r w:rsidRPr="001454A5">
        <w:rPr>
          <w:rFonts w:ascii="Times New Roman" w:hAnsi="Times New Roman" w:cs="Times New Roman"/>
          <w:sz w:val="24"/>
          <w:szCs w:val="24"/>
        </w:rPr>
        <w:t xml:space="preserve"> Seznam vybraných kontaktů </w:t>
      </w:r>
    </w:p>
    <w:p w14:paraId="7401A6EF" w14:textId="262FC818" w:rsidR="00886842" w:rsidRDefault="00153886" w:rsidP="00886842">
      <w:pPr>
        <w:pStyle w:val="Odstavecseseznamem"/>
        <w:ind w:left="0"/>
        <w:jc w:val="both"/>
        <w:rPr>
          <w:rFonts w:ascii="Times New Roman" w:hAnsi="Times New Roman" w:cs="Times New Roman"/>
          <w:sz w:val="24"/>
          <w:szCs w:val="24"/>
        </w:rPr>
      </w:pPr>
      <w:r w:rsidRPr="001454A5">
        <w:rPr>
          <w:rFonts w:ascii="Times New Roman" w:hAnsi="Times New Roman" w:cs="Times New Roman"/>
          <w:sz w:val="24"/>
          <w:szCs w:val="24"/>
        </w:rPr>
        <w:t xml:space="preserve"> </w:t>
      </w:r>
    </w:p>
    <w:p w14:paraId="4802A4A1" w14:textId="77777777" w:rsidR="009C0F90" w:rsidRDefault="009C0F90" w:rsidP="00886842">
      <w:pPr>
        <w:pStyle w:val="Odstavecseseznamem"/>
        <w:ind w:left="0"/>
        <w:jc w:val="both"/>
        <w:rPr>
          <w:rFonts w:ascii="Times New Roman" w:hAnsi="Times New Roman" w:cs="Times New Roman"/>
          <w:sz w:val="24"/>
          <w:szCs w:val="24"/>
        </w:rPr>
      </w:pPr>
    </w:p>
    <w:p w14:paraId="45E064A6" w14:textId="3973E91C" w:rsidR="009C0F90" w:rsidRDefault="009C0F90" w:rsidP="009C0F90">
      <w:pPr>
        <w:pStyle w:val="Standard"/>
        <w:tabs>
          <w:tab w:val="left" w:pos="1134"/>
        </w:tabs>
        <w:jc w:val="both"/>
      </w:pPr>
      <w:r>
        <w:t xml:space="preserve">zpracoval: </w:t>
      </w:r>
      <w:r w:rsidR="00A863D4">
        <w:t xml:space="preserve">   </w:t>
      </w:r>
      <w:r>
        <w:t xml:space="preserve"> </w:t>
      </w:r>
      <w:r>
        <w:tab/>
        <w:t xml:space="preserve">Jiří </w:t>
      </w:r>
      <w:proofErr w:type="spellStart"/>
      <w:r>
        <w:t>Herber</w:t>
      </w:r>
      <w:proofErr w:type="spellEnd"/>
      <w:r>
        <w:tab/>
      </w:r>
      <w:r>
        <w:tab/>
      </w:r>
      <w:r>
        <w:tab/>
        <w:t>31. 8. 2021 schválil:</w:t>
      </w:r>
      <w:r>
        <w:tab/>
      </w:r>
      <w:r w:rsidR="00A863D4">
        <w:t xml:space="preserve">Ing. </w:t>
      </w:r>
      <w:r>
        <w:t xml:space="preserve">Jan </w:t>
      </w:r>
      <w:proofErr w:type="spellStart"/>
      <w:r>
        <w:t>Hobža</w:t>
      </w:r>
      <w:proofErr w:type="spellEnd"/>
      <w:r>
        <w:t xml:space="preserve"> (v. r.)</w:t>
      </w:r>
    </w:p>
    <w:p w14:paraId="04423700" w14:textId="7ECDD511" w:rsidR="009C0F90" w:rsidRDefault="009C0F90" w:rsidP="009C0F90">
      <w:pPr>
        <w:pStyle w:val="Standard"/>
        <w:tabs>
          <w:tab w:val="left" w:pos="1134"/>
        </w:tabs>
        <w:jc w:val="both"/>
      </w:pPr>
      <w:r>
        <w:tab/>
        <w:t xml:space="preserve">(metodik </w:t>
      </w:r>
      <w:proofErr w:type="gramStart"/>
      <w:r>
        <w:t>prevence)</w:t>
      </w:r>
      <w:r w:rsidR="00677D94">
        <w:tab/>
      </w:r>
      <w:r w:rsidR="00677D94">
        <w:tab/>
      </w:r>
      <w:r w:rsidR="00677D94">
        <w:tab/>
      </w:r>
      <w:r w:rsidR="00677D94">
        <w:tab/>
      </w:r>
      <w:r w:rsidR="00677D94">
        <w:tab/>
      </w:r>
      <w:r w:rsidR="00A863D4">
        <w:t xml:space="preserve">    </w:t>
      </w:r>
      <w:r>
        <w:t>(ředitel</w:t>
      </w:r>
      <w:proofErr w:type="gramEnd"/>
      <w:r>
        <w:t xml:space="preserve"> školy)</w:t>
      </w:r>
      <w:r>
        <w:tab/>
        <w:t xml:space="preserve">    </w:t>
      </w:r>
      <w:r>
        <w:tab/>
      </w:r>
      <w:r>
        <w:tab/>
      </w:r>
      <w:r>
        <w:tab/>
        <w:t xml:space="preserve">   </w:t>
      </w:r>
      <w:r>
        <w:tab/>
      </w:r>
      <w:r>
        <w:tab/>
      </w:r>
      <w:r>
        <w:tab/>
      </w:r>
    </w:p>
    <w:p w14:paraId="7B44B91D" w14:textId="77777777" w:rsidR="009C0F90" w:rsidRDefault="009C0F90" w:rsidP="009C0F90">
      <w:pPr>
        <w:pStyle w:val="Standard"/>
        <w:tabs>
          <w:tab w:val="left" w:pos="1134"/>
        </w:tabs>
        <w:jc w:val="both"/>
      </w:pPr>
    </w:p>
    <w:p w14:paraId="2872960C" w14:textId="77777777" w:rsidR="009C0F90" w:rsidRDefault="009C0F90" w:rsidP="00886842">
      <w:pPr>
        <w:pStyle w:val="Odstavecseseznamem"/>
        <w:ind w:left="0"/>
        <w:jc w:val="both"/>
        <w:rPr>
          <w:rFonts w:ascii="Times New Roman" w:hAnsi="Times New Roman" w:cs="Times New Roman"/>
          <w:sz w:val="24"/>
          <w:szCs w:val="24"/>
        </w:rPr>
      </w:pPr>
    </w:p>
    <w:sectPr w:rsidR="009C0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1574"/>
    <w:multiLevelType w:val="hybridMultilevel"/>
    <w:tmpl w:val="515A7D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091BE6"/>
    <w:multiLevelType w:val="hybridMultilevel"/>
    <w:tmpl w:val="18387F0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7D3E05"/>
    <w:multiLevelType w:val="hybridMultilevel"/>
    <w:tmpl w:val="333260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13D5864"/>
    <w:multiLevelType w:val="hybridMultilevel"/>
    <w:tmpl w:val="9676C0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BA3157"/>
    <w:multiLevelType w:val="hybridMultilevel"/>
    <w:tmpl w:val="35289FB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F75AE7"/>
    <w:multiLevelType w:val="hybridMultilevel"/>
    <w:tmpl w:val="2A9282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F321A26"/>
    <w:multiLevelType w:val="hybridMultilevel"/>
    <w:tmpl w:val="95F6825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5003D1"/>
    <w:multiLevelType w:val="hybridMultilevel"/>
    <w:tmpl w:val="523ADA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E468B4"/>
    <w:multiLevelType w:val="hybridMultilevel"/>
    <w:tmpl w:val="42843EB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3725EEC"/>
    <w:multiLevelType w:val="hybridMultilevel"/>
    <w:tmpl w:val="A10A66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6437527"/>
    <w:multiLevelType w:val="hybridMultilevel"/>
    <w:tmpl w:val="5A6C37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0"/>
  </w:num>
  <w:num w:numId="5">
    <w:abstractNumId w:val="9"/>
  </w:num>
  <w:num w:numId="6">
    <w:abstractNumId w:val="10"/>
  </w:num>
  <w:num w:numId="7">
    <w:abstractNumId w:val="2"/>
  </w:num>
  <w:num w:numId="8">
    <w:abstractNumId w:val="4"/>
  </w:num>
  <w:num w:numId="9">
    <w:abstractNumId w:val="7"/>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86"/>
    <w:rsid w:val="00033C0E"/>
    <w:rsid w:val="000517B9"/>
    <w:rsid w:val="00110009"/>
    <w:rsid w:val="001454A5"/>
    <w:rsid w:val="00153886"/>
    <w:rsid w:val="00171775"/>
    <w:rsid w:val="00194A9B"/>
    <w:rsid w:val="001A287E"/>
    <w:rsid w:val="001E2AD1"/>
    <w:rsid w:val="002038EC"/>
    <w:rsid w:val="00212E1F"/>
    <w:rsid w:val="0024261F"/>
    <w:rsid w:val="002A5217"/>
    <w:rsid w:val="002B6961"/>
    <w:rsid w:val="002F3BD2"/>
    <w:rsid w:val="003159B7"/>
    <w:rsid w:val="003B2460"/>
    <w:rsid w:val="003B3BF9"/>
    <w:rsid w:val="003F27EC"/>
    <w:rsid w:val="00425108"/>
    <w:rsid w:val="004C706F"/>
    <w:rsid w:val="004F573B"/>
    <w:rsid w:val="00536DC6"/>
    <w:rsid w:val="00557177"/>
    <w:rsid w:val="00577F18"/>
    <w:rsid w:val="005E0560"/>
    <w:rsid w:val="005E0737"/>
    <w:rsid w:val="006432C7"/>
    <w:rsid w:val="00677D94"/>
    <w:rsid w:val="006F2FDC"/>
    <w:rsid w:val="00755B49"/>
    <w:rsid w:val="00770F2A"/>
    <w:rsid w:val="00873558"/>
    <w:rsid w:val="00886842"/>
    <w:rsid w:val="0089545B"/>
    <w:rsid w:val="008E0C78"/>
    <w:rsid w:val="00936BCE"/>
    <w:rsid w:val="00940636"/>
    <w:rsid w:val="00981A79"/>
    <w:rsid w:val="009C0F90"/>
    <w:rsid w:val="00A863D4"/>
    <w:rsid w:val="00BC4CA5"/>
    <w:rsid w:val="00C82D4C"/>
    <w:rsid w:val="00C86CF4"/>
    <w:rsid w:val="00CC22B4"/>
    <w:rsid w:val="00D74169"/>
    <w:rsid w:val="00D77B7D"/>
    <w:rsid w:val="00E35F9A"/>
    <w:rsid w:val="00E51003"/>
    <w:rsid w:val="00E60EA8"/>
    <w:rsid w:val="00EC541F"/>
    <w:rsid w:val="00F31387"/>
    <w:rsid w:val="00F515B0"/>
    <w:rsid w:val="00FA420F"/>
    <w:rsid w:val="00FB0D34"/>
    <w:rsid w:val="00FC09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476E"/>
  <w15:docId w15:val="{30CEA3D7-7831-407A-AF72-FF166F50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0EA8"/>
    <w:pPr>
      <w:ind w:left="720"/>
      <w:contextualSpacing/>
    </w:pPr>
  </w:style>
  <w:style w:type="character" w:styleId="Hypertextovodkaz">
    <w:name w:val="Hyperlink"/>
    <w:basedOn w:val="Standardnpsmoodstavce"/>
    <w:uiPriority w:val="99"/>
    <w:unhideWhenUsed/>
    <w:rsid w:val="001454A5"/>
    <w:rPr>
      <w:color w:val="0563C1" w:themeColor="hyperlink"/>
      <w:u w:val="single"/>
    </w:rPr>
  </w:style>
  <w:style w:type="character" w:customStyle="1" w:styleId="UnresolvedMention">
    <w:name w:val="Unresolved Mention"/>
    <w:basedOn w:val="Standardnpsmoodstavce"/>
    <w:uiPriority w:val="99"/>
    <w:semiHidden/>
    <w:unhideWhenUsed/>
    <w:rsid w:val="001454A5"/>
    <w:rPr>
      <w:color w:val="605E5C"/>
      <w:shd w:val="clear" w:color="auto" w:fill="E1DFDD"/>
    </w:rPr>
  </w:style>
  <w:style w:type="paragraph" w:customStyle="1" w:styleId="Standard">
    <w:name w:val="Standard"/>
    <w:rsid w:val="00D74169"/>
    <w:pPr>
      <w:suppressAutoHyphens/>
      <w:autoSpaceDN w:val="0"/>
      <w:spacing w:after="0" w:line="240"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5992">
      <w:bodyDiv w:val="1"/>
      <w:marLeft w:val="0"/>
      <w:marRight w:val="0"/>
      <w:marTop w:val="0"/>
      <w:marBottom w:val="0"/>
      <w:divBdr>
        <w:top w:val="none" w:sz="0" w:space="0" w:color="auto"/>
        <w:left w:val="none" w:sz="0" w:space="0" w:color="auto"/>
        <w:bottom w:val="none" w:sz="0" w:space="0" w:color="auto"/>
        <w:right w:val="none" w:sz="0" w:space="0" w:color="auto"/>
      </w:divBdr>
    </w:div>
    <w:div w:id="282465747">
      <w:bodyDiv w:val="1"/>
      <w:marLeft w:val="0"/>
      <w:marRight w:val="0"/>
      <w:marTop w:val="0"/>
      <w:marBottom w:val="0"/>
      <w:divBdr>
        <w:top w:val="none" w:sz="0" w:space="0" w:color="auto"/>
        <w:left w:val="none" w:sz="0" w:space="0" w:color="auto"/>
        <w:bottom w:val="none" w:sz="0" w:space="0" w:color="auto"/>
        <w:right w:val="none" w:sz="0" w:space="0" w:color="auto"/>
      </w:divBdr>
    </w:div>
    <w:div w:id="847985749">
      <w:bodyDiv w:val="1"/>
      <w:marLeft w:val="0"/>
      <w:marRight w:val="0"/>
      <w:marTop w:val="0"/>
      <w:marBottom w:val="0"/>
      <w:divBdr>
        <w:top w:val="none" w:sz="0" w:space="0" w:color="auto"/>
        <w:left w:val="none" w:sz="0" w:space="0" w:color="auto"/>
        <w:bottom w:val="none" w:sz="0" w:space="0" w:color="auto"/>
        <w:right w:val="none" w:sz="0" w:space="0" w:color="auto"/>
      </w:divBdr>
    </w:div>
    <w:div w:id="913248065">
      <w:bodyDiv w:val="1"/>
      <w:marLeft w:val="0"/>
      <w:marRight w:val="0"/>
      <w:marTop w:val="0"/>
      <w:marBottom w:val="0"/>
      <w:divBdr>
        <w:top w:val="none" w:sz="0" w:space="0" w:color="auto"/>
        <w:left w:val="none" w:sz="0" w:space="0" w:color="auto"/>
        <w:bottom w:val="none" w:sz="0" w:space="0" w:color="auto"/>
        <w:right w:val="none" w:sz="0" w:space="0" w:color="auto"/>
      </w:divBdr>
    </w:div>
    <w:div w:id="1147239098">
      <w:bodyDiv w:val="1"/>
      <w:marLeft w:val="0"/>
      <w:marRight w:val="0"/>
      <w:marTop w:val="0"/>
      <w:marBottom w:val="0"/>
      <w:divBdr>
        <w:top w:val="none" w:sz="0" w:space="0" w:color="auto"/>
        <w:left w:val="none" w:sz="0" w:space="0" w:color="auto"/>
        <w:bottom w:val="none" w:sz="0" w:space="0" w:color="auto"/>
        <w:right w:val="none" w:sz="0" w:space="0" w:color="auto"/>
      </w:divBdr>
    </w:div>
    <w:div w:id="134797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centrum.cz" TargetMode="External"/><Relationship Id="rId13" Type="http://schemas.openxmlformats.org/officeDocument/2006/relationships/hyperlink" Target="http://www.prevence-info.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poradenskecentrum.cz" TargetMode="External"/><Relationship Id="rId12" Type="http://schemas.openxmlformats.org/officeDocument/2006/relationships/hyperlink" Target="http://www.zivot-bez-zavislosti.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pld.cz/linky.php" TargetMode="External"/><Relationship Id="rId1" Type="http://schemas.openxmlformats.org/officeDocument/2006/relationships/customXml" Target="../customXml/item1.xml"/><Relationship Id="rId6" Type="http://schemas.openxmlformats.org/officeDocument/2006/relationships/hyperlink" Target="http://www.msmt.cz" TargetMode="External"/><Relationship Id="rId11" Type="http://schemas.openxmlformats.org/officeDocument/2006/relationships/hyperlink" Target="http://www.drogy-info.cz" TargetMode="External"/><Relationship Id="rId5" Type="http://schemas.openxmlformats.org/officeDocument/2006/relationships/webSettings" Target="webSettings.xml"/><Relationship Id="rId15" Type="http://schemas.openxmlformats.org/officeDocument/2006/relationships/hyperlink" Target="http://www.podaneruce.cz" TargetMode="External"/><Relationship Id="rId10" Type="http://schemas.openxmlformats.org/officeDocument/2006/relationships/hyperlink" Target="http://www.adiktologie.cz" TargetMode="External"/><Relationship Id="rId4" Type="http://schemas.openxmlformats.org/officeDocument/2006/relationships/settings" Target="settings.xml"/><Relationship Id="rId9" Type="http://schemas.openxmlformats.org/officeDocument/2006/relationships/hyperlink" Target="http://www.ipp.cz" TargetMode="External"/><Relationship Id="rId14" Type="http://schemas.openxmlformats.org/officeDocument/2006/relationships/hyperlink" Target="http://www.sanani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E6F27-393C-4161-9AF8-21760009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3424</Words>
  <Characters>20206</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Herber</dc:creator>
  <cp:lastModifiedBy>Mgr. Veronika Houserova</cp:lastModifiedBy>
  <cp:revision>2</cp:revision>
  <dcterms:created xsi:type="dcterms:W3CDTF">2022-03-30T08:59:00Z</dcterms:created>
  <dcterms:modified xsi:type="dcterms:W3CDTF">2022-03-30T08:59:00Z</dcterms:modified>
</cp:coreProperties>
</file>